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22" w:rsidRDefault="008D1622" w:rsidP="008D162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УТВЕРЖДАЮ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Генеральный директор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Фамилия И.О. ________________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«________»_____________ ____ г.</w:t>
      </w:r>
    </w:p>
    <w:p w:rsidR="00212F28" w:rsidRDefault="00212F28" w:rsidP="008D162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212F28" w:rsidRDefault="00212F28" w:rsidP="008D162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212F28" w:rsidRPr="008D1622" w:rsidRDefault="00212F28" w:rsidP="00212F28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b/>
          <w:bCs/>
          <w:color w:val="3C3C3C"/>
          <w:sz w:val="21"/>
          <w:szCs w:val="21"/>
          <w:lang w:val="ru-RU" w:eastAsia="ru-RU"/>
        </w:rPr>
        <w:t>Должностная инструкция коммерческого директора</w:t>
      </w:r>
    </w:p>
    <w:p w:rsidR="00212F28" w:rsidRPr="008D1622" w:rsidRDefault="00212F28" w:rsidP="008D162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8D1622" w:rsidRPr="008D1622" w:rsidRDefault="008D1622" w:rsidP="008D162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1. Общие положения</w:t>
      </w:r>
    </w:p>
    <w:p w:rsidR="008D1622" w:rsidRPr="008D1622" w:rsidRDefault="008D1622" w:rsidP="008D162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1.1. Коммерческий директор относится к категории руководителей.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1.2. Коммерческий директор назначается на должность и освобождается от нее приказом генерального директора.</w:t>
      </w:r>
      <w:r w:rsidRPr="008D1622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1.3. Коммерческий директор подчиняется непосредственно генеральному директору.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1.4. На время отсутствия коммерческого директора его права и обязанности переходят к другому должностному лицу, о чем объявляется в приказе по организации.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1.5. На должность коммерческого директора назначается лицо, отвечающее следующим требованиям: высшее профессиональное образование и стаж управленческой работы в соответствующей области не менее 3 лет.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1.6. Коммерческий директор должен знать: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коммерческое, гражданское, финансовое законодательство;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профиль, специализацию, особенности структуры предприятия;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перспективы технического и финансово-экономического развития предприятия;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порядок разработки бизнес-планов;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основные принципы финансового планирования;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порядок заключения и оформления хозяйственных и финансовых договоров.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1.7. Коммерческий директор руководствуется в своей деятельности: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- законодательными актами </w:t>
      </w:r>
      <w:r w:rsidR="00212F28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;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Уставом организации, Правилами внутреннего трудового распорядка, другими нормативными актами компании;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приказами и распоряжениями руководства;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настоящей должностной инструкцией.</w:t>
      </w:r>
    </w:p>
    <w:p w:rsidR="008D1622" w:rsidRPr="008D1622" w:rsidRDefault="008D1622" w:rsidP="008D162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2. Должностные обязанности коммерческого директора</w:t>
      </w:r>
    </w:p>
    <w:p w:rsidR="008D1622" w:rsidRPr="008D1622" w:rsidRDefault="008D1622" w:rsidP="008D162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Коммерческий директор выполняет следующие должностные обязанности: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2.1. Организует руководство материально-техническим снабжением предприятия, деятельностью по хранению, транспортировке и сбыту продукции (продаже товаров, оказанию услуг).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2.2. Координирует разработку и составление перспективных и текущих планов материально-технического обеспечения и сбыта продукции (продажи товаров, оказания услуг), финансовых планов.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2.3. Координирует разработку нормативов и стандартов материально-технического обеспечения (запасов материально-технических ресурсов), стандартов качества продукции (товаров, услуг), хранения готовой продукции (товаров), нормативов запасов готовой продукции (товаров).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2.4. Дает рекомендации и консультации менеджерам и специалистам по финансовому планированию, сбыту, продаже; контролирует их работу.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2.5. Обеспечивает своевременное составление сметно-финансовых и других документов, расчетов, отчетов о выполнении планов материально-технического снабжения, по сбыту готовой продукции (продаже товаров), финансовой деятельности.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2.6. Осуществляет контроль за финансовыми и экономическими показателями деятельности предприятия, расходованием финансовых средств.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2.7. Проводит переговоры от имени предприятия с контрагентами предприятия по хозяйственным и финансовым сделкам, заключает от имени предприятия хозяйственные и финансовые договоры, обеспечивает выполнение договорных обязательств.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2.8. Участвует от имени предприятия в ярмарках, торгах, на биржах, выставках по рекламе и реализации продукции (товаров, услуг).</w:t>
      </w:r>
    </w:p>
    <w:p w:rsidR="008D1622" w:rsidRPr="008D1622" w:rsidRDefault="008D1622" w:rsidP="008D162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3. Права коммерческого директора</w:t>
      </w:r>
    </w:p>
    <w:p w:rsidR="008D1622" w:rsidRPr="008D1622" w:rsidRDefault="008D1622" w:rsidP="008D162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Коммерческий директор имеет право: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3.1. Представлять интересы предприятия во взаимоотношениях с государственными 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lastRenderedPageBreak/>
        <w:t>органами, сторонними организациями и учреждениями по коммерческим вопросам.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3.2. Устанавливать служебные обязанности для подчиненных работников.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3.3. Запрашивать от структурных подразделений предприятия информацию и документы, необходимые для выполнения его должностных обязанностей.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3.4. Участвовать в подготовке проектов приказов, инструкций, указаний, а также смет, договоров и других документов, связанных с решением коммерческих вопросов.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3.5. 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3.6. Требовать от руководства предприятия обеспечения организационно-технических условий и оформления установленных документов, необходимых для исполнения должностных обязанностей.</w:t>
      </w:r>
    </w:p>
    <w:p w:rsidR="008D1622" w:rsidRPr="008D1622" w:rsidRDefault="008D1622" w:rsidP="008D162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4. Ответственность коммерческого директора</w:t>
      </w:r>
    </w:p>
    <w:p w:rsidR="008D1622" w:rsidRPr="008D1622" w:rsidRDefault="008D1622" w:rsidP="008D162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Коммерческий директор несет ответственность: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8D1622" w:rsidRPr="008D1622" w:rsidRDefault="008D1622" w:rsidP="008D162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8D162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</w:r>
    </w:p>
    <w:p w:rsidR="00D163EC" w:rsidRPr="008D1622" w:rsidRDefault="00D163EC">
      <w:pPr>
        <w:rPr>
          <w:lang w:val="ru-RU"/>
        </w:rPr>
      </w:pPr>
    </w:p>
    <w:sectPr w:rsidR="00D163EC" w:rsidRPr="008D1622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8D1622"/>
    <w:rsid w:val="00014A57"/>
    <w:rsid w:val="0014209A"/>
    <w:rsid w:val="00212F28"/>
    <w:rsid w:val="003B3B08"/>
    <w:rsid w:val="00535B38"/>
    <w:rsid w:val="008D1622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EC"/>
    <w:rPr>
      <w:lang w:val="az-Latn-AZ"/>
    </w:rPr>
  </w:style>
  <w:style w:type="paragraph" w:styleId="4">
    <w:name w:val="heading 4"/>
    <w:basedOn w:val="a"/>
    <w:link w:val="40"/>
    <w:uiPriority w:val="9"/>
    <w:qFormat/>
    <w:rsid w:val="008D16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16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D1622"/>
    <w:rPr>
      <w:b/>
      <w:bCs/>
    </w:rPr>
  </w:style>
  <w:style w:type="character" w:customStyle="1" w:styleId="apple-converted-space">
    <w:name w:val="apple-converted-space"/>
    <w:basedOn w:val="a0"/>
    <w:rsid w:val="008D1622"/>
  </w:style>
  <w:style w:type="character" w:styleId="a5">
    <w:name w:val="Hyperlink"/>
    <w:basedOn w:val="a0"/>
    <w:uiPriority w:val="99"/>
    <w:semiHidden/>
    <w:unhideWhenUsed/>
    <w:rsid w:val="008D16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2013-09-15T09:59:00Z</dcterms:created>
  <dcterms:modified xsi:type="dcterms:W3CDTF">2013-09-15T09:59:00Z</dcterms:modified>
</cp:coreProperties>
</file>