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“İnzibati orqanların </w:t>
      </w:r>
      <w:proofErr w:type="spellStart"/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>Təsnifatı”nın</w:t>
      </w:r>
      <w:proofErr w:type="spellEnd"/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təsdiq edilməsi haqqında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AZƏRBAYCAN RESPUBLİKASI NAZİRLƏR KABİNETİNİN QƏRARI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 xml:space="preserve">“İnzibati icraat haqqında” Azərbaycan Respublikası Qanununun tətbiq edilməsi barədə” Azərbaycan Respublikası Prezidentinin 2005-ci il 28 dekabr tarixli </w:t>
      </w:r>
      <w:bookmarkStart w:id="0" w:name="_GoBack"/>
      <w:bookmarkEnd w:id="0"/>
      <w:r w:rsidRPr="005312F7">
        <w:rPr>
          <w:rFonts w:ascii="Palatino Linotype" w:eastAsia="Times New Roman" w:hAnsi="Palatino Linotype" w:cs="Times New Roman"/>
          <w:sz w:val="24"/>
          <w:szCs w:val="24"/>
        </w:rPr>
        <w:t>345 nömrəli Fərmanının 1.4-cü bəndinin icrasını təmin etmək məqsədi ilə Azərbaycan Respublikasının Nazirlər Kabineti </w:t>
      </w:r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>qərara alır:</w:t>
      </w:r>
    </w:p>
    <w:p w:rsidR="005312F7" w:rsidRPr="005312F7" w:rsidRDefault="005312F7" w:rsidP="005312F7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1. “İnzibati orqanların Təsnifatı” təsdiq edilsin (əlavə olunur).</w:t>
      </w:r>
    </w:p>
    <w:p w:rsidR="005312F7" w:rsidRPr="005312F7" w:rsidRDefault="005312F7" w:rsidP="005312F7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2. Bu qərar Azərbaycan Respublikasının İnzibati-Prosessual Məcəlləsi ilə eyni gündə qüvvəyə minir.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</w:rPr>
        <w:t>Azərbaycan Respublikasının Baş naziri   A. RASİZADƏ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</w:rPr>
        <w:t> 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</w:rPr>
        <w:t>Bakı şəhəri, 28 avqust 2007-ci il</w:t>
      </w:r>
    </w:p>
    <w:p w:rsidR="005312F7" w:rsidRPr="005312F7" w:rsidRDefault="005312F7" w:rsidP="005312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</w:rPr>
        <w:t>    № 136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</w:rPr>
        <w:br w:type="page"/>
      </w:r>
      <w:r w:rsidRPr="005312F7">
        <w:rPr>
          <w:rFonts w:ascii="Palatino Linotype" w:eastAsia="Times New Roman" w:hAnsi="Palatino Linotype" w:cs="Times New Roman"/>
          <w:sz w:val="2"/>
          <w:szCs w:val="2"/>
        </w:rPr>
        <w:lastRenderedPageBreak/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259"/>
      </w:tblGrid>
      <w:tr w:rsidR="005312F7" w:rsidRPr="005312F7" w:rsidTr="005312F7">
        <w:trPr>
          <w:jc w:val="right"/>
        </w:trPr>
        <w:tc>
          <w:tcPr>
            <w:tcW w:w="4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Nazirlər Kabinetinin</w:t>
            </w:r>
          </w:p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2007-ci il 28 avqust tarixli 136 nömrəli qərarı ilə</w:t>
            </w:r>
          </w:p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TƏSDİQ EDİLMİŞDİR</w:t>
            </w:r>
          </w:p>
        </w:tc>
      </w:tr>
    </w:tbl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>İnzibati orqanların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pacing w:val="60"/>
          <w:sz w:val="24"/>
          <w:szCs w:val="24"/>
        </w:rPr>
        <w:t>TƏSNİFATI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Roman AzCyr" w:eastAsia="Times New Roman" w:hAnsi="Times Roman AzCyr" w:cs="Times New Roman"/>
          <w:sz w:val="28"/>
          <w:szCs w:val="28"/>
          <w:lang w:val="en-US"/>
        </w:rPr>
      </w:pPr>
      <w:r w:rsidRPr="005312F7">
        <w:rPr>
          <w:rFonts w:ascii="Times New Roman" w:eastAsia="Times New Roman" w:hAnsi="Times New Roman" w:cs="Times New Roman"/>
          <w:b/>
          <w:bCs/>
        </w:rPr>
        <w:t> </w:t>
      </w:r>
    </w:p>
    <w:p w:rsidR="005312F7" w:rsidRPr="005312F7" w:rsidRDefault="005312F7" w:rsidP="0053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8604"/>
      </w:tblGrid>
      <w:tr w:rsidR="005312F7" w:rsidRPr="005312F7" w:rsidTr="005312F7">
        <w:trPr>
          <w:jc w:val="center"/>
        </w:trPr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Sıra</w:t>
            </w:r>
          </w:p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№-si</w:t>
            </w:r>
          </w:p>
        </w:tc>
        <w:tc>
          <w:tcPr>
            <w:tcW w:w="8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  <w:p w:rsidR="005312F7" w:rsidRPr="005312F7" w:rsidRDefault="005312F7" w:rsidP="0053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İnzibati orqanların adı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RESPUBLİKASININ NAZİRLƏR KABİNETİ NAXÇIVAN MUXTAR RESPUBLİKASININ NAZİRLƏR KABİNETİ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RESPUBLİKASININ MƏRKƏZİ İCRA HAKİMİYYƏTİ ORQANLARI: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Xarici İşlər Nazirliyi: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Xarici İşlər Nazirliyinin Naxçıvan Muxtar Respublikasındakı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diplomatik nümayəndəlikləri və konsulluqları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Ədliyyə Nazirliyi Naxçıvan Muxtar Respublikasının Ədliyyə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Ədliyyə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icra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notariat kontorları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regional ədliyyə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rayon, şəhər qeydiyyat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Tibb baş idarəsi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hüquqi şəxslərin mərkəzi reyestr şöbəsi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2.1.7.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Əhalisinin Dövlət Reyestri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2.1.8.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cəzaçəkmə müəssisələri və istintaq təcridxanaları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Milli Təhlükəsizlik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Milli Təhlükəsizlik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Müdafiə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4.1.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Müdafiə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4.1.1.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idarə, şöbə və xidmətləri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lang w:val="en-US"/>
              </w:rPr>
              <w:t>4-1.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Səfərbərlik və Hərbi Xidmətə Çağırış üzrə Dövlət Xidməti, Naxçıvan Muxtar Respublikasının Səfərbərlik və Hərbi Xidmətə Çağırış üzrə Dövlət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lang w:val="en-US"/>
              </w:rPr>
              <w:t>4-1.1.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Səfərbərlik və Hərbi Xidmətə Çağırış üzrə Dövlət Xidmətinin: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lang w:val="en-US"/>
              </w:rPr>
              <w:t>4-1.1.1.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yerli idarə, şöbə və bölmələri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Daxili İşlər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Daxili İşlər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5.1.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Azərbaycan Respublikası Daxili İşlər Nazirliyinin ərazi və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ixtisaslaşdırılmış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polis idarələri və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 İqtisadiyyat və Sənaye 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 İqtisadiyyat və Sənaye 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6.1.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Sahibkarlığa Kömək Milli Fondu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6.2.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 İqtisadiyyat və Sənaye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  <w:r w:rsidRPr="005312F7">
              <w:rPr>
                <w:rFonts w:ascii="Palatino Linotype" w:eastAsia="Times New Roman" w:hAnsi="Palatino Linotype" w:cs="Times New Roman"/>
              </w:rPr>
              <w:t xml:space="preserve">Nazirliyi yanında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</w:rPr>
              <w:t>Antiinhisar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</w:rPr>
              <w:t xml:space="preserve"> Siyasəti və İstehlakçıların Hüquqlarının Müdafiəsi Dövlət Xidməti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6.4.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 İqtisadiyyat və Sənaye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Nazirliyinin regional bölmələri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 İqtisadiyyat və Sənaye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Nazirliyi yanında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Antiinhisar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Siyasəti və İstehlakçıların Hüquqlarının Müdafiəsi Dövlət Xidmətinin regional bölmələri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Maliyyə Nazirliyi Naxçıvan Muxtar Respublikasının Maliyyə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 Maliyyə Nazirliyinin Dövlət Xəzinədarlığı 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 Maliyyə Nazirliyinin Qiymətli Metallara və Qiymətli Daşlara Nəzarət Dövlət Xidməti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 Maliyyə Nazirliyinin Dövlət Borcunun İdarə Edilməsi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 Maliyyə Nazirliyinin Dövlət Maliyyə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 Maliyyə Nazirliyinin Dövlət Sığorta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7.6.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Maliyyə Nazirliyinin rayon (şəhər) üzrə maliyyə idarə və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Kənd Təsərrüfatı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Kənd Təsərrüfatı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Kənd Təsərrüfatı Nazirliyinin yanında Dövlət Baytarlıq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Azərbaycan Respublikası Kənd Təsərrüfatı Nazirliyinin yanında Dövlət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Fitosanitar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Kənd Təsərrüfatı Nazirliyinin yanında Kənd Təsərrüfatı Layihələri və Kreditlərinin İdarə Edilməsi üzrə Dövlət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8.3-1.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Kənd Təsərrüfatı Nazirliyinin yanında Bitki Sortlarının Qeydiyyatı və Toxum Nəzarəti üzrə Dövlət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Kənd Təsərrüfatı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8.4.1.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ərazi kənd təsərrüfatı idarələri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8.4.2.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Baş Dövlət texniki nəzarət müfəttişliyi</w:t>
            </w:r>
          </w:p>
        </w:tc>
      </w:tr>
      <w:tr w:rsidR="005312F7" w:rsidRPr="005312F7" w:rsidTr="005312F7">
        <w:trPr>
          <w:trHeight w:val="106"/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8.4.3.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Respublika Dövlət toxum müfəttişliyi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8.4.4.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seleksiya nailiyyətlərinin sınağı və mühafizəsi üzrə dövlət komissiyası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Təhsil Nazirliyi Naxçıvan Muxtar Respublikasının Təhsil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9.1.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Təhsil Nazirliyinin şəhər (rayon) təhsil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Səhiyyə Nazirliyi Naxçıvan Muxtar Respublikasının Səhiyyə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10.1.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Səhiyyə Nazirliyinin şəhər (rayon) səhiyyə şöbələri və idarələri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10.2.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Respublika Gigiyena və Epidemiologiya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11.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Azərbaycan Respublikasının Mədəniyyət və Turizm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Naxçıvan Muxtar Respublikasının Mədəniyyət və Turizm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Mədəniyyət və Turizm Nazirliyi yanında Mədəni İrsin Qorunması, İnkişafı və Bərpası üzrə Dövlət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 Mədəniyyət və Turizm Nazirliyinin rayon (şəhər) mədəniyyət və turizm idarələri (şöbələri)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12.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 Rabitə və Yüksək Texnologiyalar 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Rabitə və İnformasiya Texnologiyaları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12.1.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Rabitə və Yüksək Texnologiyalar Nazirliyi yanında Elektron Təhlükəsizlik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12.2.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Rabitə və Yüksək Texnologiyalar Nazirliyinin tabeliyində İnformasiya Texnologiyalarının İnkişafı Dövlət Fondu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Nəqliyyat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Nəqliyyat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Nəqliyyat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13.1.1.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Avtomobil Nəqliyyatı Xidməti və onun yerli bölmələri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Əmək və Əhalinin Sosial Müdafiəsi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Əmək və Əhalinin Sosial Müdafiəsi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Əmək və Əhalinin Sosial Müdafiəsi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Əmək Müfəttişliyi Xidməti, onun yerli bölmələri, Naxçıvan Muxtar Respublikası Əmək və Əhalinin Sosial Müdafiəsi Nazirliyinin Dövlət Əmək Müfəttişliyi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Məşğulluq Xidməti, rayon (şəhər) məşğulluq orqanları, Naxçıvan Muxtar Respublikası Əmək və Əhalinin Sosial Müdafiəsi Nazirliyinin Dövlət Məşğulluq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Sosial Təminat Xidməti, onun yerli bölmələri, Naxçıvan Muxtar Respublikası Əmək və Əhalinin Sosial Müdafiəsi Nazirliyinin Dövlət Sosial Təminat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yerli bölmələr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Respublika Tibbi-Sosial Ekspert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14.1.6.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tibbi-sosial ekspert komissiyaları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Vergilər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Naxçıvan Muxtar Respublikasının Vergilər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Vergilər Nazirliyi yanında departamentlər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 Vergilər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15.2.1.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ərazi vergilər departamentləri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15.2.2.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ərazi vergilər idarələri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15.2.3.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rayon vergilər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15.3.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Naxçıvan Şəhər Vergilər İdarəsi, Naxçıvan Muxtar Respublikasının rayon vergilər şöbələri.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Energetika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Energetika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16.1.2.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 </w:t>
            </w:r>
            <w:r w:rsidRPr="005312F7">
              <w:rPr>
                <w:rFonts w:ascii="Segoe UI" w:eastAsia="Times New Roman" w:hAnsi="Segoe UI" w:cs="Segoe UI"/>
                <w:sz w:val="24"/>
                <w:szCs w:val="24"/>
              </w:rPr>
              <w:t>Enerji Nəzarəti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 İdarəsi </w:t>
            </w:r>
            <w:r w:rsidRPr="005312F7">
              <w:rPr>
                <w:rFonts w:ascii="Segoe UI" w:eastAsia="Times New Roman" w:hAnsi="Segoe UI" w:cs="Segoe UI"/>
                <w:sz w:val="24"/>
                <w:szCs w:val="24"/>
              </w:rPr>
              <w:t>(yerli bölmələri)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16.1.3.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Qaz Nəzarəti İdarəsi </w:t>
            </w:r>
            <w:r w:rsidRPr="005312F7">
              <w:rPr>
                <w:rFonts w:ascii="Segoe UI" w:eastAsia="Times New Roman" w:hAnsi="Segoe UI" w:cs="Segoe UI"/>
                <w:sz w:val="24"/>
                <w:szCs w:val="24"/>
              </w:rPr>
              <w:t>(yerli bölmələri)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Ekologiya və Təbii Sərvətlər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Ekologiya və Təbii Sərvətlər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Ekologiya və Təbii Sərvətlər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Ətraf mühitin mühafizəsi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şəhəri ərazi ekologiya və təbii sərvətlər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Meşələrin inkişafı departamenti və onun yerli qurumları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Bioloji müxtəlifliyin qorunması və xüsusi mühafizə olunan təbiət ərazilərinin inkişafı departamenti və onun yerli qurumları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Su hövzələrində bioloji resursların artırılması və mühafizəsi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ekspertiza idarəsi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Rayon regional ekologiya və təbii sərvətlər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17.1.8.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Ərazi ekologiya və təbii sərvətlər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Gənclər və İdman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Gənclər və İdman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18.1.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Gənclər və İdman Nazirliyinin rayon (şəhər) gənclər və idman baş idarələri (idarələri)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Fövqəladə Hallar Nazirliyi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Fövqəladə Hallar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Fövqəladə Hallar Nazirliyinin: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19.1.1.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Yanğın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Tikintidə Təhlükəsizliyə Nəzarət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Kiçik Həcmli Gəmilər üzrə Dövlət Müfəttişliyi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Dövlət Sularda Xilasetmə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Böhran Vəziyyətlərində İdarəetmə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Sənayedə İşlərin Təhlükəsiz Görülməsi və Dağ-mədən Nəzarəti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Xəzər Hövzə Qəza-xilasetmə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Xüsusi Riskli Xilasetmə Xidməti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19.1.9.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Nüvə və Radioloji Fəaliyyətin Tənzimlənməsi üzrə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19.1.9-1.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Su Ehtiyatları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19.1.10.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Regional mərkəzlər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Müdafiə Sənayesi Nazirliyi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21.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Gömrük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Gömrük Komitəsinin: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ərazi gömrük idarələri: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Baş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Sumqayıt Baş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digər ərazi gömrük idarələri;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ixtisaslaşdırılmış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gömrük idarələri: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Hava Nəqliyyatında Baş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Xəzər dənizində Azərbaycan Respublikasının İqtisadi Mənafelərinin Mühafizəsi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Enerji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Aksiz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21.1.2.5.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Avtonəqliyyat Gömrük İdarəsi;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21.1.3.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gömrük postları.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Şəhərsalma və Arxitektura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lastRenderedPageBreak/>
              <w:t>Naxçıvan Muxtar Respublikasının Dövlət Şəhərsalma və Arxitektura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Dini Qurumlarla İş üzrə Dövlət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Naxçıvan Muxtar Respublikasının Dini Qurumlarla İş üzrə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Statistika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Dövlət Statistika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24.1.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Statistika Komitəsinin rayon (şəhər) statistika idarələri (şöbələri)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Qaçqınların və Məcburi Köçkünlərin İşləri üzrə Dövlət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25.1.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Qaçqınların və Məcburi Köçkünlərin İşləri üzrə Dövlət Komitəsinin: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25.1.1.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Mənzil İstismar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25.1.3.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rayon (şəhər) şöbələri, nümayəndəlikləri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Ailə, Qadın və Uşaq Problemləri üzrə Dövlət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Naxçıvan Muxtar Respublikasının Ailə, Qadın və Uşaq Problemləri üzrə Dövlət Komitəsi</w:t>
            </w:r>
          </w:p>
        </w:tc>
      </w:tr>
      <w:tr w:rsidR="005312F7" w:rsidRPr="005312F7" w:rsidTr="005312F7">
        <w:trPr>
          <w:trHeight w:val="367"/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</w:rPr>
              <w:t>27.</w:t>
            </w:r>
            <w:r w:rsidRPr="005312F7">
              <w:rPr>
                <w:rFonts w:ascii="Palatino Linotype" w:eastAsia="Times New Roman" w:hAnsi="Palatino Linotype" w:cs="Times New Roman"/>
                <w:i/>
                <w:iCs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</w:rPr>
              <w:t>Naxçıvan Muxtar Respublikasının Daşınmaz Əmlak və Torpaq Məsələləri üzrə Dövlət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i/>
                <w:iCs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 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Qiymətli Kağızlar üzrə Dövlət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 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Qiymətli Kağızlar üzrə Dövlət Komitəsinin Naxçıvan Muxtar Respublikası üzrə İdarəsi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Prezidenti yanında Dövlət Qulluğu məsələləri üzrə Komissiya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29-1.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Azərbaycan Respublikasının Prezidenti yanında Vətəndaşlara Xidmət və Sosial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İnnovasiyalar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üzrə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29-1.1.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Azərbaycan Respublikasının Prezidenti yanında Vətəndaşlara Xidmət və Sosial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İnnovasiyalar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üzrə Dövlət Agentliyinin tabeliyində olan “ASAN xidmət” mərkəzləri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Diasporla İş üzrə Dövlət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üzrə Dövlət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</w:rPr>
              <w:t>Azərbaycan Respublikasının Əmlak Məsələləri Dövlət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 Əmlak Məsələləri Dövlət Komitəsi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nin: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31.1.1.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 Əmlak Məsələləri Dövlət Komitəsinin yanında Hərracların Təşkili üzrə Auksion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31.1.2.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 Əmlak Məsələləri Dövlət Komitəsinin yanında Daşınmaz Əmlakın Dövlət Reyestri Xidməti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vertAlign w:val="superscript"/>
              </w:rPr>
              <w:t>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31.1.2-1.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Azərbaycan Respublikasının Əmlak Məsələləri Dövlət Komitəsi yanında Daşınmaz Əmlakın Kadastrı və Ünvan Reyestri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31.1.2-2.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Azərbaycan Respublikasının Əmlak Məsələləri Dövlət Komitəsi yanında Torpaqların Dövlət İdarəetməsinin Təşkili üzrə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31.1.3.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 Əmlak Məsələləri Dövlət Komitəsinin ərazi bölmələri;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31.1.4.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Azərbaycan Respublikasının Əmlak Məsələləri Dövlət Komitəsinin yanında Daşınmaz Əmlakın Dövlət Reyestri Xidmətinin ərazi idarələri </w:t>
            </w:r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(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>ixtisaslaşdırılmış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i/>
                <w:iCs/>
              </w:rPr>
              <w:t xml:space="preserve"> hüquqi şəxslər)</w:t>
            </w:r>
            <w:r w:rsidRPr="005312F7">
              <w:rPr>
                <w:rFonts w:ascii="Palatino Linotype" w:eastAsia="Times New Roman" w:hAnsi="Palatino Linotype" w:cs="Times New Roman"/>
              </w:rPr>
              <w:t>;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Müəllif Hüquqları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32-1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</w:rPr>
              <w:t>Azərbaycan Respublikasının Alternativ və Bərpa Olunan Enerji Mənbələri üzrə Dövlət Agentliyi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Milli Arxiv İdarəsi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b/>
                <w:bCs/>
                <w:i/>
                <w:iCs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Naxçıvan Muxtar Respublikasının Arxiv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33.1.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Milli Arxiv İdarəsinin: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33.1.1.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arxivləri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33.1.2.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arxivlərinin filialları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33.1.3.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rayon (şəhər) dövlət arxivləri</w:t>
            </w:r>
          </w:p>
        </w:tc>
      </w:tr>
      <w:tr w:rsidR="005312F7" w:rsidRPr="005312F7" w:rsidTr="005312F7">
        <w:trPr>
          <w:trHeight w:val="62"/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Satınalmalar üzrə Dövlət Agentliyi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Satınalmalar üzrə Dövlət Agentliyi</w:t>
            </w:r>
          </w:p>
        </w:tc>
      </w:tr>
      <w:tr w:rsidR="005312F7" w:rsidRPr="005312F7" w:rsidTr="005312F7">
        <w:trPr>
          <w:trHeight w:val="62"/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Standartlaşdırma, Metrologiya və Patent üzrə Dövlət Komitəsi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Naxçıvan Muxtar Respublikasının Standartlaşdırma, Metrologiya və Patent üzrə Dövlət Komitəsi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35.1.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Standartlaşdırma, Metrologiya və Patent üzrə Dövlət Komitəsi yanında Texniki Tənzimləmə və Standartlaşdırma üzrə Dövlət Nəzarəti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35.2.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Standartlaşdırma, Metrologiya və Patent üzrə Dövlət Komitəsi yanında Dövlət Metrologiya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35.3.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Standartlaşdırma, Metrologiya və Patent üzrə Dövlət Komitəsi yanında Dövlət Akkreditasiya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Sosial Müdafiə Fondu Naxçıvan Muxtar Respublikasının Dövlət Sosial Müdafiə Fondu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36.1.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Sosial Müdafiə Fondunun: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36.1.1.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İri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sığortaedənlərlə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iş üzrə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36.1.2.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şəhər hüquqi şəxslərlə iş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36.1.3.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şəhəri rayon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36.1.4.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şəhər (rayon) şöbələri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Sərhəd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37.1.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Sərhəd Xidmətinin: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37.1.1.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Respublikasının dövlət sərhədindən buraxılış məntəqələri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Miqrasiya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38.1.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Azərbaycan Respublikası Dövlət Miqrasiya Xidmətinin: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38.1.1.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Regional idarələri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38.1.2.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Qanunsuz 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miqrantların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saxlanılması mərkəzləri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Dövlət Mülki Aviasiya Administrasiyası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 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4"/>
                <w:szCs w:val="24"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Dövlət Dəniz Administrasiyası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Respublikasının Nazirlər Kabineti yanında “</w:t>
            </w:r>
            <w:proofErr w:type="spellStart"/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İçərişəhər</w:t>
            </w:r>
            <w:proofErr w:type="spellEnd"/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” Dövlət Tarix-Memarlıq Qoruğu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b/>
                <w:bCs/>
                <w:i/>
                <w:iCs/>
              </w:rPr>
              <w:t>//çıxarılıb//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b/>
                <w:bCs/>
                <w:i/>
                <w:iCs/>
              </w:rPr>
              <w:t>//çıxarılıb//</w:t>
            </w: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 Naxçıvan Muxtar Respublikasının Daşınmaz Əmlakın Dövlət Reyestri Xidməti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i/>
                <w:iCs/>
              </w:rPr>
              <w:t>//çıxarılıb//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RESPUBLİKASININ YERLİ İCRA HAKİMİYYƏTİ ORQANLARI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 rayon və şəhər icra hakimiyyəti orqanları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 rayon və şəhər icra hakimiyyəti orqanlarının rayon tabeliyində olan şəhərlərdə, qəsəbələrdə və kəndlərdə nümayəndəlikləri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Respublikası Bakı Şəhər İcra Hakimiyyəti başçısının Aparatının birbaşa tabeliyində olan: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3.1.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şəhər İqtisadiyyat Komitəsi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3.2.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Memarlıq və Şəhərsalma Baş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3.3.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Xarici Əlaqələr və İnvestisiya Proqramları Departamenti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Kino Xidməti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3.5.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Mənzil-Kooperativ Təsərrüfatı İdarəsi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3.6.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Bakı Şəhər Ticarət və Xidmət Departamenti 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sz w:val="24"/>
                <w:szCs w:val="24"/>
              </w:rPr>
              <w:t>3.7.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</w:rPr>
              <w:t>Bakı Şəhər Ekspertiza Mərkəzi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AZƏRBAYCAN RESPUBLİKASININ BƏLƏDİYYƏLƏRİ</w:t>
            </w:r>
          </w:p>
        </w:tc>
      </w:tr>
      <w:tr w:rsidR="005312F7" w:rsidRPr="005312F7" w:rsidTr="005312F7">
        <w:trPr>
          <w:jc w:val="center"/>
        </w:trPr>
        <w:tc>
          <w:tcPr>
            <w:tcW w:w="1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12F7" w:rsidRPr="005312F7" w:rsidRDefault="005312F7" w:rsidP="0053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QANUNVERİCİLİYƏ UYĞUN OLARAQ, İNZİBATI AKT QƏBUL ETMƏK</w:t>
            </w:r>
          </w:p>
          <w:p w:rsidR="005312F7" w:rsidRPr="005312F7" w:rsidRDefault="005312F7" w:rsidP="005312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2F7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SƏLAHİYYƏTİ VERİLMİŞ DİGƏR İNZİBATI ORQANLAR</w:t>
            </w:r>
          </w:p>
        </w:tc>
      </w:tr>
    </w:tbl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12F7" w:rsidRPr="005312F7" w:rsidRDefault="005312F7" w:rsidP="00531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lastRenderedPageBreak/>
        <w:t>İSTİFADƏ OLUNMUŞ MƏNBƏ SƏNƏDLƏRİNİN SİYAHISI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26 sentyabr 2007-ci il tarixli 147 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2007-ci il, № 9, maddə 923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08 oktyabr 2007-ci il tarixli 161 nömrəli Azərbaycan Respublikasının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2007-ci il, № 10, maddə 1021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5 dekabr 2007-ci il tarixli 194 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2007-ci il, № 12, maddə 1331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4.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6 yanvar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(Azərbaycan Respublikasının Qanunvericilik Toplusu, 2009-cu il, №01, maddə 22)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5.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21 yanvar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12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(Azərbaycan Respublikasının Qanunvericilik Toplusu, 2009-cu il, №01, maddə 32)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6.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16  fevral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2009-cu il, №02, maddə 150)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7.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16 aprel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64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2009-cu il, № 04, maddə 282)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8.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30 aprel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75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2009-cu il, № 04, maddə 293)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9.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7 avqust 2009-cu il tarixli 121 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2009-cu il, № 08, maddə 674)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10.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7 avqust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122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2009-cu il, №08, maddə 675)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11.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24 avqust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127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2009-cu il, № 8, maddə 680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12.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30 sentyabr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157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2009-cu il, № 10, maddə 846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13.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5 oktyabr 2009-cu il tarixli 163 nömrəli Azərbaycan Respublikası Nazirlər Kabinetinin Qərarı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(Azərbaycan Respublikasının Qanunvericilik Toplusu, 2009-cu il, № 10, maddə 852)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14.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19 oktyabr 2009-cu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167 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nömrəli Azərbaycan Respublikası Nazirlər Kabinetinin Qərarı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(Azərbaycan Respublikasının Qanunvericilik Toplusu, 2009-cu il, № 10, maddə 856)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15.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 fevral 2010-cu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2010-cu il, № 2, maddə 146)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16.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23 fevral 2010-cu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41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 (Azərbaycan Respublikasının Qanunvericilik Toplusu, 2010-cu il, № 2, maddə 161)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17.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12 noyabr 2010-cu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211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2010-cu il, № 11, maddə 1040)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18.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5 yanvar 2011-ci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2011-ci il, № 1, maddə 54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lastRenderedPageBreak/>
        <w:t>19.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10 may 2011-ci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74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2011-ci il, № 5, maddə 447)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20.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20 sentyabr 2011-ci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145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 (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2011-ci il, № 9, maddə 855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21.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10 may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101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12 may 2012-ci il, № 103, Azərbaycan Respublikasının Qanunvericilik Toplusu, 2012-ci il, № 05, maddə 475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22.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3 avqust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168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4 avqust 2012-ci il, № 172</w:t>
      </w:r>
      <w:r w:rsidRPr="005312F7">
        <w:rPr>
          <w:rFonts w:ascii="Times New Roman" w:eastAsia="Times New Roman" w:hAnsi="Times New Roman" w:cs="Times New Roman"/>
          <w:b/>
          <w:bCs/>
          <w:sz w:val="20"/>
          <w:szCs w:val="20"/>
        </w:rPr>
        <w:t>;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2012-ci il, № 08, maddə </w:t>
      </w:r>
      <w:r w:rsidRPr="005312F7">
        <w:rPr>
          <w:rFonts w:ascii="Times New Roman" w:eastAsia="Times New Roman" w:hAnsi="Times New Roman" w:cs="Times New Roman"/>
          <w:b/>
          <w:bCs/>
          <w:sz w:val="20"/>
          <w:szCs w:val="20"/>
        </w:rPr>
        <w:t>817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23.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22 oktyabr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247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24 oktyabr 2012-ci il, № 239, Azərbaycan Respublikasının Qanunvericilik Toplusu, 2012-ci il, № 10, maddə 1028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24.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16 noyabr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265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20 noyabr 2012-ci il, № 258, Azərbaycan Respublikasının Qanunvericilik Toplusu, 2012-ci il, № 11, maddə 1204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25.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11 dekabr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299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14 dekabr 2012-ci il, № 279, Azərbaycan Respublikasının Qanunvericilik Toplusu, 2012-ci il, № 12, maddə 1363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26.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28 dekabr 2012-ci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325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31 dekabr 2012-ci il, № 294, Azərbaycan Respublikasının Qanunvericilik Toplusu, 2012-ci il, № 12, maddə 1388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27.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25 yanvar 2013-cü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14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26 yanvar 2013-cü il, № 18; Azərbaycan Respublikasının Qanunvericilik Toplusu, 2013-cü il, № 01, maddə 73)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28.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16 avqust 2013-cü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216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3 sentyabr 2013-cü il, № 192, Azərbaycan Respublikasının Qanunvericilik Toplusu, 2013-cü il, № 08, maddə 1015)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29.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30 avqust 2013-cü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242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7 sentyabr 2013-cü il, № 196, Azərbaycan Respublikasının Qanunvericilik Toplusu, 2013-cü il, № 08, maddə 1038)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30.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11 oktyabr 2013-cü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301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27 oktyabr 2013-cü il, № 237; Azərbaycan Respublikasının Qanunvericilik Toplusu, 2013-cü il, № 10, maddə 1219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31.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24 yanvar 2014-cü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20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31 yanvar 2014-cü il, № 20, Azərbaycan Respublikasının Qanunvericilik Toplusu, 2014-cü il, № 1, maddə 69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32.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18 mart 2014-cü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81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29 mart 2014-cü il, № 61, Azərbaycan Respublikasının Qanunvericilik Toplusu, 2014-cü il, № 03, maddə 312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lastRenderedPageBreak/>
        <w:t>33.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5 iyun 2014-cü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181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10 iyun 2014-cü il, № 121, Azərbaycan Respublikasının Qanunvericilik Toplusu, 2014-cü il, № 6, maddə 736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34.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15 iyul 2014-cü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230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nömrəli 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22 iyul 2014-cü il, № 155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35.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17 oktyabr 2014-cü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338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26 oktyabr 2014-cü il, № 233, Azərbaycan Respublikasının Qanunvericilik Toplusu, 2014-cü il, № 10, maddə 1308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36.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13 fevral 2015-ci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38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22 fevral 2015-ci il, № 42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,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2015-ci il, №2, maddə 227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)</w:t>
      </w:r>
    </w:p>
    <w:p w:rsidR="005312F7" w:rsidRPr="005312F7" w:rsidRDefault="005312F7" w:rsidP="005312F7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37.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01 may 2015-ci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124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(“Azərbaycan” qəzeti, 17 may 2015-ci il, № 104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,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Azərbaycan Respublikasının Qanunvericilik Toplusu, 2015-ci il, №5, maddə 612)</w:t>
      </w:r>
    </w:p>
    <w:p w:rsidR="005312F7" w:rsidRPr="005312F7" w:rsidRDefault="005312F7" w:rsidP="005312F7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38.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12 iyun 2015-ci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227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(Azərbaycan Respublikasının Qanunvericilik Toplusu, 2015-ci il, № 06, maddə 799)</w:t>
      </w:r>
    </w:p>
    <w:p w:rsidR="005312F7" w:rsidRPr="005312F7" w:rsidRDefault="005312F7" w:rsidP="005312F7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</w:rPr>
        <w:t>39.</w:t>
      </w:r>
      <w:r w:rsidRPr="005312F7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4 noyabr 2015-ci il tarixli </w:t>
      </w:r>
      <w:r w:rsidRPr="005312F7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</w:rPr>
        <w:t>349</w:t>
      </w:r>
      <w:r w:rsidRPr="005312F7">
        <w:rPr>
          <w:rFonts w:ascii="Palatino Linotype" w:eastAsia="Times New Roman" w:hAnsi="Palatino Linotype" w:cs="Times New Roman"/>
          <w:sz w:val="20"/>
          <w:szCs w:val="20"/>
          <w:u w:val="single"/>
        </w:rPr>
        <w:t> nömrəli</w:t>
      </w:r>
      <w:r w:rsidRPr="005312F7">
        <w:rPr>
          <w:rFonts w:ascii="Palatino Linotype" w:eastAsia="Times New Roman" w:hAnsi="Palatino Linotype" w:cs="Times New Roman"/>
          <w:sz w:val="20"/>
          <w:szCs w:val="20"/>
        </w:rPr>
        <w:t> Azərbaycan Respublikası Nazirlər Kabinetinin Qərarı</w:t>
      </w:r>
    </w:p>
    <w:p w:rsidR="005312F7" w:rsidRPr="005312F7" w:rsidRDefault="005312F7" w:rsidP="0053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12F7">
        <w:rPr>
          <w:rFonts w:ascii="Palatino Linotype" w:eastAsia="Times New Roman" w:hAnsi="Palatino Linotype" w:cs="Times New Roman"/>
          <w:sz w:val="20"/>
          <w:szCs w:val="20"/>
        </w:rPr>
        <w:t> </w:t>
      </w:r>
    </w:p>
    <w:p w:rsidR="005312F7" w:rsidRPr="005312F7" w:rsidRDefault="005312F7" w:rsidP="005312F7">
      <w:pPr>
        <w:spacing w:line="256" w:lineRule="auto"/>
      </w:pPr>
    </w:p>
    <w:p w:rsidR="00EF3200" w:rsidRPr="005312F7" w:rsidRDefault="00EF3200" w:rsidP="005312F7"/>
    <w:sectPr w:rsidR="00EF3200" w:rsidRPr="00531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Roman AzCy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4E"/>
    <w:rsid w:val="002250AB"/>
    <w:rsid w:val="00225EB7"/>
    <w:rsid w:val="002644A8"/>
    <w:rsid w:val="005312F7"/>
    <w:rsid w:val="005E7A1B"/>
    <w:rsid w:val="00B3464E"/>
    <w:rsid w:val="00B57AC2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E8C56-1E81-46EF-9FF5-6421D11F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3464E"/>
  </w:style>
  <w:style w:type="paragraph" w:styleId="BodyText2">
    <w:name w:val="Body Text 2"/>
    <w:basedOn w:val="Normal"/>
    <w:link w:val="BodyText2Char"/>
    <w:uiPriority w:val="99"/>
    <w:semiHidden/>
    <w:unhideWhenUsed/>
    <w:rsid w:val="00B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464E"/>
    <w:rPr>
      <w:rFonts w:ascii="Times New Roman" w:eastAsia="Times New Roman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B3464E"/>
  </w:style>
  <w:style w:type="character" w:styleId="Hyperlink">
    <w:name w:val="Hyperlink"/>
    <w:basedOn w:val="DefaultParagraphFont"/>
    <w:uiPriority w:val="99"/>
    <w:semiHidden/>
    <w:unhideWhenUsed/>
    <w:rsid w:val="00B346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64E"/>
    <w:rPr>
      <w:color w:val="800080"/>
      <w:u w:val="single"/>
    </w:rPr>
  </w:style>
  <w:style w:type="paragraph" w:customStyle="1" w:styleId="mecelle">
    <w:name w:val="mecelle"/>
    <w:basedOn w:val="Normal"/>
    <w:rsid w:val="00B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46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3558</Words>
  <Characters>20284</Characters>
  <Application>Microsoft Office Word</Application>
  <DocSecurity>0</DocSecurity>
  <Lines>169</Lines>
  <Paragraphs>47</Paragraphs>
  <ScaleCrop>false</ScaleCrop>
  <Company/>
  <LinksUpToDate>false</LinksUpToDate>
  <CharactersWithSpaces>23795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5</cp:revision>
  <dcterms:created xsi:type="dcterms:W3CDTF">2015-12-17T12:13:00Z</dcterms:created>
  <dcterms:modified xsi:type="dcterms:W3CDTF">2015-12-17T13:04:00Z</dcterms:modified>
</cp:coreProperties>
</file>