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color w:val="000000"/>
          <w:sz w:val="27"/>
          <w:szCs w:val="27"/>
        </w:rPr>
        <w:t>İNSAN HÜQUQLARI ÜZRƏ AVROPA MƏHKƏMƏSİ</w:t>
      </w:r>
    </w:p>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i/>
          <w:iCs/>
          <w:color w:val="000000"/>
          <w:sz w:val="27"/>
          <w:szCs w:val="27"/>
        </w:rPr>
        <w:t>Birinci bölmə</w:t>
      </w:r>
    </w:p>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bookmarkStart w:id="0" w:name="_GoBack"/>
      <w:r w:rsidRPr="00697111">
        <w:rPr>
          <w:rFonts w:ascii="Palatino Linotype" w:eastAsia="Times New Roman" w:hAnsi="Palatino Linotype" w:cs="Times New Roman"/>
          <w:b/>
          <w:bCs/>
          <w:color w:val="000000"/>
          <w:sz w:val="27"/>
          <w:szCs w:val="27"/>
        </w:rPr>
        <w:t>Seyidzadə Azərbaycana qarşı</w:t>
      </w:r>
    </w:p>
    <w:bookmarkEnd w:id="0"/>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color w:val="000000"/>
          <w:spacing w:val="60"/>
          <w:sz w:val="27"/>
          <w:szCs w:val="27"/>
        </w:rPr>
        <w:t>QƏRAR</w:t>
      </w:r>
    </w:p>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i/>
          <w:iCs/>
          <w:color w:val="000000"/>
          <w:sz w:val="27"/>
          <w:szCs w:val="27"/>
        </w:rPr>
        <w:t>(Şikayət № 37700/05)</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i/>
          <w:iCs/>
          <w:color w:val="000000"/>
          <w:sz w:val="27"/>
          <w:szCs w:val="27"/>
        </w:rPr>
        <w:t>Strasburq, 03 dekabr 2009-cu il</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i/>
          <w:iCs/>
          <w:color w:val="000000"/>
          <w:sz w:val="27"/>
          <w:szCs w:val="27"/>
        </w:rPr>
        <w:t>Bu qərar qətidir, lakin redaktə edilməsi üçün yenidən baxıla bilər. Qərar Konvensiyanın 44-cü maddəsinin 2-ci bəndində göstərilən hallarda qəti olacaq. O, yenidən redaktə edilə bilər.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Seyidzadə Azərbaycana qarşı iş üzrə,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İnsan Hüquqları üzrə Avropa Məhkəməsi (Birinci Bölmə) aşağıdakı tərkibdə,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proofErr w:type="spellStart"/>
      <w:r w:rsidRPr="00697111">
        <w:rPr>
          <w:rFonts w:ascii="Palatino Linotype" w:eastAsia="Times New Roman" w:hAnsi="Palatino Linotype" w:cs="Times New Roman"/>
          <w:color w:val="000000"/>
          <w:sz w:val="27"/>
          <w:szCs w:val="27"/>
        </w:rPr>
        <w:t>Nina</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Vajiç</w:t>
      </w:r>
      <w:proofErr w:type="spellEnd"/>
      <w:r w:rsidRPr="00697111">
        <w:rPr>
          <w:rFonts w:ascii="Palatino Linotype" w:eastAsia="Times New Roman" w:hAnsi="Palatino Linotype" w:cs="Times New Roman"/>
          <w:color w:val="000000"/>
          <w:sz w:val="27"/>
          <w:szCs w:val="27"/>
        </w:rPr>
        <w:t>, </w:t>
      </w:r>
      <w:r w:rsidRPr="00697111">
        <w:rPr>
          <w:rFonts w:ascii="Palatino Linotype" w:eastAsia="Times New Roman" w:hAnsi="Palatino Linotype" w:cs="Times New Roman"/>
          <w:i/>
          <w:iCs/>
          <w:color w:val="000000"/>
          <w:sz w:val="27"/>
          <w:szCs w:val="27"/>
        </w:rPr>
        <w:t>Sədr,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proofErr w:type="spellStart"/>
      <w:r w:rsidRPr="00697111">
        <w:rPr>
          <w:rFonts w:ascii="Palatino Linotype" w:eastAsia="Times New Roman" w:hAnsi="Palatino Linotype" w:cs="Times New Roman"/>
          <w:color w:val="000000"/>
          <w:sz w:val="27"/>
          <w:szCs w:val="27"/>
        </w:rPr>
        <w:t>Anatoli</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Kovler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Xanlar </w:t>
      </w:r>
      <w:proofErr w:type="spellStart"/>
      <w:r w:rsidRPr="00697111">
        <w:rPr>
          <w:rFonts w:ascii="Palatino Linotype" w:eastAsia="Times New Roman" w:hAnsi="Palatino Linotype" w:cs="Times New Roman"/>
          <w:color w:val="000000"/>
          <w:sz w:val="27"/>
          <w:szCs w:val="27"/>
        </w:rPr>
        <w:t>Hacıyev</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Din </w:t>
      </w:r>
      <w:proofErr w:type="spellStart"/>
      <w:r w:rsidRPr="00697111">
        <w:rPr>
          <w:rFonts w:ascii="Palatino Linotype" w:eastAsia="Times New Roman" w:hAnsi="Palatino Linotype" w:cs="Times New Roman"/>
          <w:color w:val="000000"/>
          <w:sz w:val="27"/>
          <w:szCs w:val="27"/>
        </w:rPr>
        <w:t>Spilman</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proofErr w:type="spellStart"/>
      <w:r w:rsidRPr="00697111">
        <w:rPr>
          <w:rFonts w:ascii="Palatino Linotype" w:eastAsia="Times New Roman" w:hAnsi="Palatino Linotype" w:cs="Times New Roman"/>
          <w:color w:val="000000"/>
          <w:sz w:val="27"/>
          <w:szCs w:val="27"/>
        </w:rPr>
        <w:t>Sverr</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Erik</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Jebens</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proofErr w:type="spellStart"/>
      <w:r w:rsidRPr="00697111">
        <w:rPr>
          <w:rFonts w:ascii="Palatino Linotype" w:eastAsia="Times New Roman" w:hAnsi="Palatino Linotype" w:cs="Times New Roman"/>
          <w:color w:val="000000"/>
          <w:sz w:val="27"/>
          <w:szCs w:val="27"/>
        </w:rPr>
        <w:t>Ciorcio</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Malinverni</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proofErr w:type="spellStart"/>
      <w:r w:rsidRPr="00697111">
        <w:rPr>
          <w:rFonts w:ascii="Palatino Linotype" w:eastAsia="Times New Roman" w:hAnsi="Palatino Linotype" w:cs="Times New Roman"/>
          <w:color w:val="000000"/>
          <w:sz w:val="27"/>
          <w:szCs w:val="27"/>
        </w:rPr>
        <w:t>Corc</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Nikolau</w:t>
      </w:r>
      <w:proofErr w:type="spellEnd"/>
      <w:r w:rsidRPr="00697111">
        <w:rPr>
          <w:rFonts w:ascii="Palatino Linotype" w:eastAsia="Times New Roman" w:hAnsi="Palatino Linotype" w:cs="Times New Roman"/>
          <w:color w:val="000000"/>
          <w:sz w:val="27"/>
          <w:szCs w:val="27"/>
        </w:rPr>
        <w:t>, </w:t>
      </w:r>
      <w:r w:rsidRPr="00697111">
        <w:rPr>
          <w:rFonts w:ascii="Palatino Linotype" w:eastAsia="Times New Roman" w:hAnsi="Palatino Linotype" w:cs="Times New Roman"/>
          <w:i/>
          <w:iCs/>
          <w:color w:val="000000"/>
          <w:sz w:val="27"/>
          <w:szCs w:val="27"/>
        </w:rPr>
        <w:t>hakimlər,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və </w:t>
      </w:r>
      <w:proofErr w:type="spellStart"/>
      <w:r w:rsidRPr="00697111">
        <w:rPr>
          <w:rFonts w:ascii="Palatino Linotype" w:eastAsia="Times New Roman" w:hAnsi="Palatino Linotype" w:cs="Times New Roman"/>
          <w:color w:val="000000"/>
          <w:sz w:val="27"/>
          <w:szCs w:val="27"/>
        </w:rPr>
        <w:t>Soren</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Nilsen</w:t>
      </w:r>
      <w:proofErr w:type="spellEnd"/>
      <w:r w:rsidRPr="00697111">
        <w:rPr>
          <w:rFonts w:ascii="Palatino Linotype" w:eastAsia="Times New Roman" w:hAnsi="Palatino Linotype" w:cs="Times New Roman"/>
          <w:color w:val="000000"/>
          <w:sz w:val="27"/>
          <w:szCs w:val="27"/>
        </w:rPr>
        <w:t>, </w:t>
      </w:r>
      <w:r w:rsidRPr="00697111">
        <w:rPr>
          <w:rFonts w:ascii="Palatino Linotype" w:eastAsia="Times New Roman" w:hAnsi="Palatino Linotype" w:cs="Times New Roman"/>
          <w:i/>
          <w:iCs/>
          <w:color w:val="000000"/>
          <w:sz w:val="27"/>
          <w:szCs w:val="27"/>
        </w:rPr>
        <w:t>Bölmə Katibi,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12 noyabr 2009-cu ildə qapalı şəkildə müzakirə edərək, həmin gündə bu qərarı qəbul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i/>
          <w:iCs/>
          <w:color w:val="000000"/>
          <w:sz w:val="27"/>
          <w:szCs w:val="27"/>
        </w:rPr>
        <w:t>Prosedur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lastRenderedPageBreak/>
        <w:t xml:space="preserve">1. “İnsan hüquqlarının və əsas </w:t>
      </w:r>
      <w:proofErr w:type="spellStart"/>
      <w:r w:rsidRPr="00697111">
        <w:rPr>
          <w:rFonts w:ascii="Palatino Linotype" w:eastAsia="Times New Roman" w:hAnsi="Palatino Linotype" w:cs="Times New Roman"/>
          <w:color w:val="000000"/>
          <w:sz w:val="27"/>
          <w:szCs w:val="27"/>
        </w:rPr>
        <w:t>azadlıqların</w:t>
      </w:r>
      <w:proofErr w:type="spellEnd"/>
      <w:r w:rsidRPr="00697111">
        <w:rPr>
          <w:rFonts w:ascii="Palatino Linotype" w:eastAsia="Times New Roman" w:hAnsi="Palatino Linotype" w:cs="Times New Roman"/>
          <w:color w:val="000000"/>
          <w:sz w:val="27"/>
          <w:szCs w:val="27"/>
        </w:rPr>
        <w:t xml:space="preserve"> müdafiəsi haqqında” Konvensiyanın 34-cü maddəsinə əsasən, Azərbaycan Respublikasının vətəndaşı olan cənab </w:t>
      </w:r>
      <w:proofErr w:type="spellStart"/>
      <w:r w:rsidRPr="00697111">
        <w:rPr>
          <w:rFonts w:ascii="Palatino Linotype" w:eastAsia="Times New Roman" w:hAnsi="Palatino Linotype" w:cs="Times New Roman"/>
          <w:color w:val="000000"/>
          <w:sz w:val="27"/>
          <w:szCs w:val="27"/>
        </w:rPr>
        <w:t>MirəzizMirəsgər</w:t>
      </w:r>
      <w:proofErr w:type="spellEnd"/>
      <w:r w:rsidRPr="00697111">
        <w:rPr>
          <w:rFonts w:ascii="Palatino Linotype" w:eastAsia="Times New Roman" w:hAnsi="Palatino Linotype" w:cs="Times New Roman"/>
          <w:color w:val="000000"/>
          <w:sz w:val="27"/>
          <w:szCs w:val="27"/>
        </w:rPr>
        <w:t xml:space="preserve"> oğlu Seyidzadənin (“ərizəçi”) Azərbaycana qarşı verdiyi şikayət üzrə (№ 37700/05) iş 07 oktyabr 2005-ci ildə </w:t>
      </w:r>
      <w:proofErr w:type="spellStart"/>
      <w:r w:rsidRPr="00697111">
        <w:rPr>
          <w:rFonts w:ascii="Palatino Linotype" w:eastAsia="Times New Roman" w:hAnsi="Palatino Linotype" w:cs="Times New Roman"/>
          <w:color w:val="000000"/>
          <w:sz w:val="27"/>
          <w:szCs w:val="27"/>
        </w:rPr>
        <w:t>başlanılmışdır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 Hüquqi yardım alan ərizəçini Bakıda vəkil işləyən cənab A. Rzayev təmsil edib. Azərbaycan Hökumətini (“Hökumət”) onun nümayəndəsi Ç. </w:t>
      </w:r>
      <w:proofErr w:type="spellStart"/>
      <w:r w:rsidRPr="00697111">
        <w:rPr>
          <w:rFonts w:ascii="Palatino Linotype" w:eastAsia="Times New Roman" w:hAnsi="Palatino Linotype" w:cs="Times New Roman"/>
          <w:color w:val="000000"/>
          <w:sz w:val="27"/>
          <w:szCs w:val="27"/>
        </w:rPr>
        <w:t>Əsgərov</w:t>
      </w:r>
      <w:proofErr w:type="spellEnd"/>
      <w:r w:rsidRPr="00697111">
        <w:rPr>
          <w:rFonts w:ascii="Palatino Linotype" w:eastAsia="Times New Roman" w:hAnsi="Palatino Linotype" w:cs="Times New Roman"/>
          <w:color w:val="000000"/>
          <w:sz w:val="27"/>
          <w:szCs w:val="27"/>
        </w:rPr>
        <w:t> təmsil edib.</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 Ərizəçi xüsusilə iddia etdi ki, 1 saylı Protokolun 3-cü maddəsinin təmin etdiyi şəkildə onun seçkidə namizəd kimi iştirak etmək hüququ </w:t>
      </w:r>
      <w:proofErr w:type="spellStart"/>
      <w:r w:rsidRPr="00697111">
        <w:rPr>
          <w:rFonts w:ascii="Palatino Linotype" w:eastAsia="Times New Roman" w:hAnsi="Palatino Linotype" w:cs="Times New Roman"/>
          <w:color w:val="000000"/>
          <w:sz w:val="27"/>
          <w:szCs w:val="27"/>
        </w:rPr>
        <w:t>pozulmuşdur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4. Birinci Bölmənin Sədri 11 yanvar 2007-ci ildə şikayət barədə Hökuməti </w:t>
      </w:r>
      <w:proofErr w:type="spellStart"/>
      <w:r w:rsidRPr="00697111">
        <w:rPr>
          <w:rFonts w:ascii="Palatino Linotype" w:eastAsia="Times New Roman" w:hAnsi="Palatino Linotype" w:cs="Times New Roman"/>
          <w:color w:val="000000"/>
          <w:sz w:val="27"/>
          <w:szCs w:val="27"/>
        </w:rPr>
        <w:t>məlumatlandırmaq</w:t>
      </w:r>
      <w:proofErr w:type="spellEnd"/>
      <w:r w:rsidRPr="00697111">
        <w:rPr>
          <w:rFonts w:ascii="Palatino Linotype" w:eastAsia="Times New Roman" w:hAnsi="Palatino Linotype" w:cs="Times New Roman"/>
          <w:color w:val="000000"/>
          <w:sz w:val="27"/>
          <w:szCs w:val="27"/>
        </w:rPr>
        <w:t xml:space="preserve"> qərarına gəlib. Həmçinin qərara </w:t>
      </w:r>
      <w:proofErr w:type="spellStart"/>
      <w:r w:rsidRPr="00697111">
        <w:rPr>
          <w:rFonts w:ascii="Palatino Linotype" w:eastAsia="Times New Roman" w:hAnsi="Palatino Linotype" w:cs="Times New Roman"/>
          <w:color w:val="000000"/>
          <w:sz w:val="27"/>
          <w:szCs w:val="27"/>
        </w:rPr>
        <w:t>gəlinmişdir</w:t>
      </w:r>
      <w:proofErr w:type="spellEnd"/>
      <w:r w:rsidRPr="00697111">
        <w:rPr>
          <w:rFonts w:ascii="Palatino Linotype" w:eastAsia="Times New Roman" w:hAnsi="Palatino Linotype" w:cs="Times New Roman"/>
          <w:color w:val="000000"/>
          <w:sz w:val="27"/>
          <w:szCs w:val="27"/>
        </w:rPr>
        <w:t xml:space="preserve"> ki, şikayətin mahiyyətinə </w:t>
      </w:r>
      <w:proofErr w:type="spellStart"/>
      <w:r w:rsidRPr="00697111">
        <w:rPr>
          <w:rFonts w:ascii="Palatino Linotype" w:eastAsia="Times New Roman" w:hAnsi="Palatino Linotype" w:cs="Times New Roman"/>
          <w:color w:val="000000"/>
          <w:sz w:val="27"/>
          <w:szCs w:val="27"/>
        </w:rPr>
        <w:t>onunməqbuliyyəti</w:t>
      </w:r>
      <w:proofErr w:type="spellEnd"/>
      <w:r w:rsidRPr="00697111">
        <w:rPr>
          <w:rFonts w:ascii="Palatino Linotype" w:eastAsia="Times New Roman" w:hAnsi="Palatino Linotype" w:cs="Times New Roman"/>
          <w:color w:val="000000"/>
          <w:sz w:val="27"/>
          <w:szCs w:val="27"/>
        </w:rPr>
        <w:t> ilə eyni vaxtda baxılsın (Konvensiyanın 29-cu maddəsinin 3-cü bəndi).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Faktlar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I. İşin halları</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5. Ərizəçi 1949-cu ildə anadan olub və Bakıda yaşayır.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6. Ərizəçi Qafqaz Müsəlmanları İdarəsinin təhsil şöbəsinin müdiri, Qazılar Şurasının üzvü və Bakı İslam Universitetinin Sumqayıt filialının rəhbəri kimi vəzifələrdə </w:t>
      </w:r>
      <w:proofErr w:type="spellStart"/>
      <w:r w:rsidRPr="00697111">
        <w:rPr>
          <w:rFonts w:ascii="Palatino Linotype" w:eastAsia="Times New Roman" w:hAnsi="Palatino Linotype" w:cs="Times New Roman"/>
          <w:color w:val="000000"/>
          <w:sz w:val="27"/>
          <w:szCs w:val="27"/>
        </w:rPr>
        <w:t>işləmişdir</w:t>
      </w:r>
      <w:proofErr w:type="spellEnd"/>
      <w:r w:rsidRPr="00697111">
        <w:rPr>
          <w:rFonts w:ascii="Palatino Linotype" w:eastAsia="Times New Roman" w:hAnsi="Palatino Linotype" w:cs="Times New Roman"/>
          <w:color w:val="000000"/>
          <w:sz w:val="27"/>
          <w:szCs w:val="27"/>
        </w:rPr>
        <w:t>. O, həmçinin 2002-ci ildən nəşr olunmuş və İslam dini məzmunlu müxtəlif məqalələri dərc etmiş Kəlam jurnalının təsisçisi və baş redaktoru olmuşdur.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7. Naməlum tarixdə ərizəçi birmandatlı 71 saylı Masallı kənd seçki dairəsi üzrə 06 noyabr 2005-ci ildə keçiriləcək Milli Məclisə seçkilərdə namizəd kimi qeydə alınması üçün Dairə Seçki Komissiyasına (“DSK”) müraciət etmişdir. Müraciətlə birgə o, parlament üzvü vəzifəsi ilə uyğun gəlməyən hər hansı peşə fəaliyyətinə son qoymaq barədə yazılı öhdəliyi təqdim etmişdir.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8. Qafqaz Müsəlmanları İdarəsinin Qazılar Şurasının və Elmi Dini Şurasının 14 iyul 2005-ci ildə keçirilmiş birgə iclasının protokollarına görə, </w:t>
      </w:r>
      <w:r w:rsidRPr="00697111">
        <w:rPr>
          <w:rFonts w:ascii="Palatino Linotype" w:eastAsia="Times New Roman" w:hAnsi="Palatino Linotype" w:cs="Times New Roman"/>
          <w:color w:val="000000"/>
          <w:sz w:val="27"/>
          <w:szCs w:val="27"/>
        </w:rPr>
        <w:lastRenderedPageBreak/>
        <w:t>ərizəçinin Qazılar Şurasındakı üzvlüyünə onun öz müraciəti əsasında xitam verilmişdir. Qeyd olunmuşdur ki, ərizəçinin parlament seçkilərində namizədliyinin irəli sürülməsi nəzərə alınmaqla, onun xahişi təmin edilmişdir.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9. Qafqaz Müsəlmanları İdarəsi sədrinin 15 avqust 2005-ci il tarixli qərarına əsasən, ərizəçi İdarənin təhsil şöbəsinin müdiri və Bakı İslam Universitetinin Sumqayıt filialının rəhbəri vəzifəsindən azad olunmuşdur.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10. 25 avqust 2005-ci ildə DSK ərizəçini namizəd kimi qeydə almaqdan imtina etmişdir, ona görə ki, o, Seçki Məcəlləsinin 1472.4-cü maddəsinin tələblərinə zidd olaraq “peşəkar dini xadim kimi fəaliyyətini davam </w:t>
      </w:r>
      <w:proofErr w:type="spellStart"/>
      <w:r w:rsidRPr="00697111">
        <w:rPr>
          <w:rFonts w:ascii="Palatino Linotype" w:eastAsia="Times New Roman" w:hAnsi="Palatino Linotype" w:cs="Times New Roman"/>
          <w:color w:val="000000"/>
          <w:sz w:val="27"/>
          <w:szCs w:val="27"/>
        </w:rPr>
        <w:t>etdirmişdir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11. Ərizəçi bu qərardan Mərkəzi Seçki Komissiyasına (“MSK”) şikayət etmişdir. 27 avqust 2005-ci ildə MSK ərizəçinin şikayətini rədd etmişdir. MSK-nın qərarında aşağıdakılar əks olunmuşdur: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“Milli Məclisə seçkilərdə namizədliyini irəli sürən Mirəziz </w:t>
      </w:r>
      <w:proofErr w:type="spellStart"/>
      <w:r w:rsidRPr="00697111">
        <w:rPr>
          <w:rFonts w:ascii="Palatino Linotype" w:eastAsia="Times New Roman" w:hAnsi="Palatino Linotype" w:cs="Times New Roman"/>
          <w:color w:val="000000"/>
          <w:sz w:val="27"/>
          <w:szCs w:val="27"/>
        </w:rPr>
        <w:t>Mirəsgər</w:t>
      </w:r>
      <w:proofErr w:type="spellEnd"/>
      <w:r w:rsidRPr="00697111">
        <w:rPr>
          <w:rFonts w:ascii="Palatino Linotype" w:eastAsia="Times New Roman" w:hAnsi="Palatino Linotype" w:cs="Times New Roman"/>
          <w:color w:val="000000"/>
          <w:sz w:val="27"/>
          <w:szCs w:val="27"/>
        </w:rPr>
        <w:t> oğlu Seyidzadənin şikayətini araşdıraraq, (MSK) Seçki Məcəlləsinin 19.4, 19.14, 28.4 və 112.9-cumaddələrinə və Seçki Məcəlləsinin təsdiq olunması və qüvvəyə minməsi haqqında 27 may 2003-cü il tarixli Qanunun 3.5 və 3.6-cı maddələrinə əsasən, qərara aldı:</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Mirəziz </w:t>
      </w:r>
      <w:proofErr w:type="spellStart"/>
      <w:r w:rsidRPr="00697111">
        <w:rPr>
          <w:rFonts w:ascii="Palatino Linotype" w:eastAsia="Times New Roman" w:hAnsi="Palatino Linotype" w:cs="Times New Roman"/>
          <w:color w:val="000000"/>
          <w:sz w:val="27"/>
          <w:szCs w:val="27"/>
        </w:rPr>
        <w:t>Mirəsgər</w:t>
      </w:r>
      <w:proofErr w:type="spellEnd"/>
      <w:r w:rsidRPr="00697111">
        <w:rPr>
          <w:rFonts w:ascii="Palatino Linotype" w:eastAsia="Times New Roman" w:hAnsi="Palatino Linotype" w:cs="Times New Roman"/>
          <w:color w:val="000000"/>
          <w:sz w:val="27"/>
          <w:szCs w:val="27"/>
        </w:rPr>
        <w:t> oğlu Seyidzadənin şikayəti əsassız olduğu üçün rədd olunsun.”</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12. Ərizəçi bu qərardan Apellyasiya Məhkəməsinə şikayət etmişdir ki, onun namizədliyi qanunsuz qeydə alınmamışdır, ona görə ki, o, “peşəkar dini fəaliyyəti” ilə bağlı bütün </w:t>
      </w:r>
      <w:proofErr w:type="spellStart"/>
      <w:r w:rsidRPr="00697111">
        <w:rPr>
          <w:rFonts w:ascii="Palatino Linotype" w:eastAsia="Times New Roman" w:hAnsi="Palatino Linotype" w:cs="Times New Roman"/>
          <w:color w:val="000000"/>
          <w:sz w:val="27"/>
          <w:szCs w:val="27"/>
        </w:rPr>
        <w:t>vəzifələrindən</w:t>
      </w:r>
      <w:proofErr w:type="spellEnd"/>
      <w:r w:rsidRPr="00697111">
        <w:rPr>
          <w:rFonts w:ascii="Palatino Linotype" w:eastAsia="Times New Roman" w:hAnsi="Palatino Linotype" w:cs="Times New Roman"/>
          <w:color w:val="000000"/>
          <w:sz w:val="27"/>
          <w:szCs w:val="27"/>
        </w:rPr>
        <w:t xml:space="preserve"> çıxmış və artıq hər hansı dini fəaliyyətlə məşğul olmamışdır. 01 sentyabr 2005-ci ildə Apellyasiya Məhkəməsi onun şikayətini rədd edərək hesab edib ki, MSK-nın qərarı qanunidir. Xüsusən, Apellyasiya Məhkəməsi qeyd etdi: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“İşin materiallarına əsasən, Milli Məclisə seçkilərdə namizədliyini irəli sürən Mirəziz </w:t>
      </w:r>
      <w:proofErr w:type="spellStart"/>
      <w:r w:rsidRPr="00697111">
        <w:rPr>
          <w:rFonts w:ascii="Palatino Linotype" w:eastAsia="Times New Roman" w:hAnsi="Palatino Linotype" w:cs="Times New Roman"/>
          <w:color w:val="000000"/>
          <w:sz w:val="27"/>
          <w:szCs w:val="27"/>
        </w:rPr>
        <w:t>Mirəsgər</w:t>
      </w:r>
      <w:proofErr w:type="spellEnd"/>
      <w:r w:rsidRPr="00697111">
        <w:rPr>
          <w:rFonts w:ascii="Palatino Linotype" w:eastAsia="Times New Roman" w:hAnsi="Palatino Linotype" w:cs="Times New Roman"/>
          <w:color w:val="000000"/>
          <w:sz w:val="27"/>
          <w:szCs w:val="27"/>
        </w:rPr>
        <w:t> oğlu Seyidzadə dini xadimdir.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Azərbaycan Respublikası Konstitusiyasının 56-cı maddəsinə əsasən, dini xadimin ... seçkilərdə iştirak etmək hüququ məhdudlaşdırıla bilər.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lastRenderedPageBreak/>
        <w:t>Azərbaycan Respublikası Seçki Məcəlləsinin 14.2.4-cü maddəsinə əsasən, dini xadimlər peşəkar dini fəaliyyətlə məşğul olduqda, Milli Məclisin üzvü ola bilməz.</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Qafqaz Müsəlmanları İdarəsində və Bakı İslam Universitetində yuxarıda qeyd olunan bütün vəzifələrdən çıxdığına dair ərizəçinin dəlili onun iddiasının təmin olunması üçün əsas kimi </w:t>
      </w:r>
      <w:proofErr w:type="spellStart"/>
      <w:r w:rsidRPr="00697111">
        <w:rPr>
          <w:rFonts w:ascii="Palatino Linotype" w:eastAsia="Times New Roman" w:hAnsi="Palatino Linotype" w:cs="Times New Roman"/>
          <w:color w:val="000000"/>
          <w:sz w:val="27"/>
          <w:szCs w:val="27"/>
        </w:rPr>
        <w:t>qiymətləndirilə</w:t>
      </w:r>
      <w:proofErr w:type="spellEnd"/>
      <w:r w:rsidRPr="00697111">
        <w:rPr>
          <w:rFonts w:ascii="Palatino Linotype" w:eastAsia="Times New Roman" w:hAnsi="Palatino Linotype" w:cs="Times New Roman"/>
          <w:color w:val="000000"/>
          <w:sz w:val="27"/>
          <w:szCs w:val="27"/>
        </w:rPr>
        <w:t xml:space="preserve"> bilməz.</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Xüsusən, ərizəçinin yuxarıda qeyd olunan vəzifələrdən çıxması faktı onun peşəkar dini fəaliyyətlə məşğul </w:t>
      </w:r>
      <w:proofErr w:type="spellStart"/>
      <w:r w:rsidRPr="00697111">
        <w:rPr>
          <w:rFonts w:ascii="Palatino Linotype" w:eastAsia="Times New Roman" w:hAnsi="Palatino Linotype" w:cs="Times New Roman"/>
          <w:color w:val="000000"/>
          <w:sz w:val="27"/>
          <w:szCs w:val="27"/>
        </w:rPr>
        <w:t>olmadığına</w:t>
      </w:r>
      <w:proofErr w:type="spellEnd"/>
      <w:r w:rsidRPr="00697111">
        <w:rPr>
          <w:rFonts w:ascii="Palatino Linotype" w:eastAsia="Times New Roman" w:hAnsi="Palatino Linotype" w:cs="Times New Roman"/>
          <w:color w:val="000000"/>
          <w:sz w:val="27"/>
          <w:szCs w:val="27"/>
        </w:rPr>
        <w:t xml:space="preserve"> dəlalət etmir.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Digər tərəfdən, Azərbaycan Respublikası Konstitusiyasının 85-ci maddəsinə əsasən, dini xadim Milli Məclisin üzvü seçilə bilməz.</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Beləliklə, Azərbaycan Respublikası Mərkəzi Seçki Komissiyasının qərarının Azərbaycan Respublikası Konstitusiyasının və Seçki Məcəlləsinin tələblərinə uyğun olduğunu nəzərə alaraq, ərizəçinin şikayətində irəli sürülmüş dəlillər bu qərarın ləğvi üçün əsas kimi </w:t>
      </w:r>
      <w:proofErr w:type="spellStart"/>
      <w:r w:rsidRPr="00697111">
        <w:rPr>
          <w:rFonts w:ascii="Palatino Linotype" w:eastAsia="Times New Roman" w:hAnsi="Palatino Linotype" w:cs="Times New Roman"/>
          <w:color w:val="000000"/>
          <w:sz w:val="27"/>
          <w:szCs w:val="27"/>
        </w:rPr>
        <w:t>qiymətləndirilə</w:t>
      </w:r>
      <w:proofErr w:type="spellEnd"/>
      <w:r w:rsidRPr="00697111">
        <w:rPr>
          <w:rFonts w:ascii="Palatino Linotype" w:eastAsia="Times New Roman" w:hAnsi="Palatino Linotype" w:cs="Times New Roman"/>
          <w:color w:val="000000"/>
          <w:sz w:val="27"/>
          <w:szCs w:val="27"/>
        </w:rPr>
        <w:t xml:space="preserve"> bilməz.”</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13. Ərizəçi bu qətnamədən Ali Məhkəməyə </w:t>
      </w:r>
      <w:proofErr w:type="spellStart"/>
      <w:r w:rsidRPr="00697111">
        <w:rPr>
          <w:rFonts w:ascii="Palatino Linotype" w:eastAsia="Times New Roman" w:hAnsi="Palatino Linotype" w:cs="Times New Roman"/>
          <w:color w:val="000000"/>
          <w:sz w:val="27"/>
          <w:szCs w:val="27"/>
        </w:rPr>
        <w:t>kassasiya</w:t>
      </w:r>
      <w:proofErr w:type="spellEnd"/>
      <w:r w:rsidRPr="00697111">
        <w:rPr>
          <w:rFonts w:ascii="Palatino Linotype" w:eastAsia="Times New Roman" w:hAnsi="Palatino Linotype" w:cs="Times New Roman"/>
          <w:color w:val="000000"/>
          <w:sz w:val="27"/>
          <w:szCs w:val="27"/>
        </w:rPr>
        <w:t> şikayəti vermişdir. 08 sentyabr 2005-ci il tarixli qərarla Ali Məhkəmə eyni əsaslardan istifadə etməklə, şikayəti təmin etməmişdir.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 Ərizəçi Ali Məhkəmənin sədrinə əlavə </w:t>
      </w:r>
      <w:proofErr w:type="spellStart"/>
      <w:r w:rsidRPr="00697111">
        <w:rPr>
          <w:rFonts w:ascii="Palatino Linotype" w:eastAsia="Times New Roman" w:hAnsi="Palatino Linotype" w:cs="Times New Roman"/>
          <w:color w:val="000000"/>
          <w:sz w:val="27"/>
          <w:szCs w:val="27"/>
        </w:rPr>
        <w:t>kassasiya</w:t>
      </w:r>
      <w:proofErr w:type="spellEnd"/>
      <w:r w:rsidRPr="00697111">
        <w:rPr>
          <w:rFonts w:ascii="Palatino Linotype" w:eastAsia="Times New Roman" w:hAnsi="Palatino Linotype" w:cs="Times New Roman"/>
          <w:color w:val="000000"/>
          <w:sz w:val="27"/>
          <w:szCs w:val="27"/>
        </w:rPr>
        <w:t xml:space="preserve"> şikayəti verməklə, işin yenidən </w:t>
      </w:r>
      <w:proofErr w:type="spellStart"/>
      <w:r w:rsidRPr="00697111">
        <w:rPr>
          <w:rFonts w:ascii="Palatino Linotype" w:eastAsia="Times New Roman" w:hAnsi="Palatino Linotype" w:cs="Times New Roman"/>
          <w:color w:val="000000"/>
          <w:sz w:val="27"/>
          <w:szCs w:val="27"/>
        </w:rPr>
        <w:t>açılmasına</w:t>
      </w:r>
      <w:proofErr w:type="spellEnd"/>
      <w:r w:rsidRPr="00697111">
        <w:rPr>
          <w:rFonts w:ascii="Palatino Linotype" w:eastAsia="Times New Roman" w:hAnsi="Palatino Linotype" w:cs="Times New Roman"/>
          <w:color w:val="000000"/>
          <w:sz w:val="27"/>
          <w:szCs w:val="27"/>
        </w:rPr>
        <w:t xml:space="preserve"> və Ali Məhkəmənin Plenumunda yenidən </w:t>
      </w:r>
      <w:proofErr w:type="spellStart"/>
      <w:r w:rsidRPr="00697111">
        <w:rPr>
          <w:rFonts w:ascii="Palatino Linotype" w:eastAsia="Times New Roman" w:hAnsi="Palatino Linotype" w:cs="Times New Roman"/>
          <w:color w:val="000000"/>
          <w:sz w:val="27"/>
          <w:szCs w:val="27"/>
        </w:rPr>
        <w:t>baxılmasına</w:t>
      </w:r>
      <w:proofErr w:type="spellEnd"/>
      <w:r w:rsidRPr="00697111">
        <w:rPr>
          <w:rFonts w:ascii="Palatino Linotype" w:eastAsia="Times New Roman" w:hAnsi="Palatino Linotype" w:cs="Times New Roman"/>
          <w:color w:val="000000"/>
          <w:sz w:val="27"/>
          <w:szCs w:val="27"/>
        </w:rPr>
        <w:t xml:space="preserve"> çalışmışdır. 20 sentyabr 2005-ci ildə Ali Məhkəmənin sədri onun müraciətini təmin etməməklə, işin yenidən açılması üçün əsasların </w:t>
      </w:r>
      <w:proofErr w:type="spellStart"/>
      <w:r w:rsidRPr="00697111">
        <w:rPr>
          <w:rFonts w:ascii="Palatino Linotype" w:eastAsia="Times New Roman" w:hAnsi="Palatino Linotype" w:cs="Times New Roman"/>
          <w:color w:val="000000"/>
          <w:sz w:val="27"/>
          <w:szCs w:val="27"/>
        </w:rPr>
        <w:t>olmadığını</w:t>
      </w:r>
      <w:proofErr w:type="spellEnd"/>
      <w:r w:rsidRPr="00697111">
        <w:rPr>
          <w:rFonts w:ascii="Palatino Linotype" w:eastAsia="Times New Roman" w:hAnsi="Palatino Linotype" w:cs="Times New Roman"/>
          <w:color w:val="000000"/>
          <w:sz w:val="27"/>
          <w:szCs w:val="27"/>
        </w:rPr>
        <w:t xml:space="preserve"> müəyyən etmişdir.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15. Nəhayət, ərizəçi Konstitusiya şikayəti vermişdir. 26 oktyabr 2005-ci il tarixli </w:t>
      </w:r>
      <w:proofErr w:type="spellStart"/>
      <w:r w:rsidRPr="00697111">
        <w:rPr>
          <w:rFonts w:ascii="Palatino Linotype" w:eastAsia="Times New Roman" w:hAnsi="Palatino Linotype" w:cs="Times New Roman"/>
          <w:color w:val="000000"/>
          <w:sz w:val="27"/>
          <w:szCs w:val="27"/>
        </w:rPr>
        <w:t>məqbuliyyətə</w:t>
      </w:r>
      <w:proofErr w:type="spellEnd"/>
      <w:r w:rsidRPr="00697111">
        <w:rPr>
          <w:rFonts w:ascii="Palatino Linotype" w:eastAsia="Times New Roman" w:hAnsi="Palatino Linotype" w:cs="Times New Roman"/>
          <w:color w:val="000000"/>
          <w:sz w:val="27"/>
          <w:szCs w:val="27"/>
        </w:rPr>
        <w:t> dair qərardadla Konstitusiya Məhkəməsi şikayəti baxılması üçün qəbul etməkdən imtina etməklə hesab edib ki, ərizəçi əsasən ümumi </w:t>
      </w:r>
      <w:proofErr w:type="spellStart"/>
      <w:r w:rsidRPr="00697111">
        <w:rPr>
          <w:rFonts w:ascii="Palatino Linotype" w:eastAsia="Times New Roman" w:hAnsi="Palatino Linotype" w:cs="Times New Roman"/>
          <w:color w:val="000000"/>
          <w:sz w:val="27"/>
          <w:szCs w:val="27"/>
        </w:rPr>
        <w:t>yurisdiksiya</w:t>
      </w:r>
      <w:proofErr w:type="spellEnd"/>
      <w:r w:rsidRPr="00697111">
        <w:rPr>
          <w:rFonts w:ascii="Palatino Linotype" w:eastAsia="Times New Roman" w:hAnsi="Palatino Linotype" w:cs="Times New Roman"/>
          <w:color w:val="000000"/>
          <w:sz w:val="27"/>
          <w:szCs w:val="27"/>
        </w:rPr>
        <w:t> məhkəmələrinin fakt üzrə qənaətlərini </w:t>
      </w:r>
      <w:proofErr w:type="spellStart"/>
      <w:r w:rsidRPr="00697111">
        <w:rPr>
          <w:rFonts w:ascii="Palatino Linotype" w:eastAsia="Times New Roman" w:hAnsi="Palatino Linotype" w:cs="Times New Roman"/>
          <w:color w:val="000000"/>
          <w:sz w:val="27"/>
          <w:szCs w:val="27"/>
        </w:rPr>
        <w:t>mübahisələndirir</w:t>
      </w:r>
      <w:proofErr w:type="spellEnd"/>
      <w:r w:rsidRPr="00697111">
        <w:rPr>
          <w:rFonts w:ascii="Palatino Linotype" w:eastAsia="Times New Roman" w:hAnsi="Palatino Linotype" w:cs="Times New Roman"/>
          <w:color w:val="000000"/>
          <w:sz w:val="27"/>
          <w:szCs w:val="27"/>
        </w:rPr>
        <w:t> (xüsusən, ərizəçinin “peşəkar dini fəaliyyətlə” məşğul olub-</w:t>
      </w:r>
      <w:proofErr w:type="spellStart"/>
      <w:r w:rsidRPr="00697111">
        <w:rPr>
          <w:rFonts w:ascii="Palatino Linotype" w:eastAsia="Times New Roman" w:hAnsi="Palatino Linotype" w:cs="Times New Roman"/>
          <w:color w:val="000000"/>
          <w:sz w:val="27"/>
          <w:szCs w:val="27"/>
        </w:rPr>
        <w:t>olmamasına</w:t>
      </w:r>
      <w:proofErr w:type="spellEnd"/>
      <w:r w:rsidRPr="00697111">
        <w:rPr>
          <w:rFonts w:ascii="Palatino Linotype" w:eastAsia="Times New Roman" w:hAnsi="Palatino Linotype" w:cs="Times New Roman"/>
          <w:color w:val="000000"/>
          <w:sz w:val="27"/>
          <w:szCs w:val="27"/>
        </w:rPr>
        <w:t xml:space="preserve"> dair). Konstitusiya Məhkəməsi qeyd edib ki, o, işin müəyyən olunmuş faktiki hallarının düzgünlüyünün yenidən baxılması səlahiyyətinə malik deyil. O, həmçinin dini xadimin seçkilərdə namizədliyini </w:t>
      </w:r>
      <w:r w:rsidRPr="00697111">
        <w:rPr>
          <w:rFonts w:ascii="Palatino Linotype" w:eastAsia="Times New Roman" w:hAnsi="Palatino Linotype" w:cs="Times New Roman"/>
          <w:color w:val="000000"/>
          <w:sz w:val="27"/>
          <w:szCs w:val="27"/>
        </w:rPr>
        <w:lastRenderedPageBreak/>
        <w:t xml:space="preserve">irəli sürmək hüququnun </w:t>
      </w:r>
      <w:proofErr w:type="spellStart"/>
      <w:r w:rsidRPr="00697111">
        <w:rPr>
          <w:rFonts w:ascii="Palatino Linotype" w:eastAsia="Times New Roman" w:hAnsi="Palatino Linotype" w:cs="Times New Roman"/>
          <w:color w:val="000000"/>
          <w:sz w:val="27"/>
          <w:szCs w:val="27"/>
        </w:rPr>
        <w:t>məhdudlaşdırılmasına</w:t>
      </w:r>
      <w:proofErr w:type="spellEnd"/>
      <w:r w:rsidRPr="00697111">
        <w:rPr>
          <w:rFonts w:ascii="Palatino Linotype" w:eastAsia="Times New Roman" w:hAnsi="Palatino Linotype" w:cs="Times New Roman"/>
          <w:color w:val="000000"/>
          <w:sz w:val="27"/>
          <w:szCs w:val="27"/>
        </w:rPr>
        <w:t xml:space="preserve"> dair aşağıdakıları qeyd etmişdir: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“Konstitusiyanın 7-ci maddəsinin I hissəsinə əsasən, Azərbaycan Respublikası qanunun aliliyi ilə idarə olunan demokratik, dünyəvi, unitar respublikadır. Konstitusiyanın 18-ci maddəsinin I hissəsi nəzərdə tutur ki, din Dövlətdən ayrı olmalıdır. Bu baxımdan, yuxarıdakı müddəalar seçilən ali dövlət orqanının təşkilinə dair konstitusiya qaydalarında nəzərə alınmalıdır.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Dini xadimin dövlət orqanlarına </w:t>
      </w:r>
      <w:proofErr w:type="spellStart"/>
      <w:r w:rsidRPr="00697111">
        <w:rPr>
          <w:rFonts w:ascii="Palatino Linotype" w:eastAsia="Times New Roman" w:hAnsi="Palatino Linotype" w:cs="Times New Roman"/>
          <w:color w:val="000000"/>
          <w:sz w:val="27"/>
          <w:szCs w:val="27"/>
        </w:rPr>
        <w:t>seçilməsinin</w:t>
      </w:r>
      <w:proofErr w:type="spellEnd"/>
      <w:r w:rsidRPr="00697111">
        <w:rPr>
          <w:rFonts w:ascii="Palatino Linotype" w:eastAsia="Times New Roman" w:hAnsi="Palatino Linotype" w:cs="Times New Roman"/>
          <w:color w:val="000000"/>
          <w:sz w:val="27"/>
          <w:szCs w:val="27"/>
        </w:rPr>
        <w:t xml:space="preserve"> ictimai marağın tələblərinə əsaslanan məhdudlaşdırılması dinin Dövlətdən ayrılması barədə əsas məqsədə yönəlir. Məhdudiyyət Dövlətin idarə olunmasına xas olan məsələləri dini icmaların, dini xadimlərin və dini fiqurların təsiri dairəsindən </w:t>
      </w:r>
      <w:proofErr w:type="spellStart"/>
      <w:r w:rsidRPr="00697111">
        <w:rPr>
          <w:rFonts w:ascii="Palatino Linotype" w:eastAsia="Times New Roman" w:hAnsi="Palatino Linotype" w:cs="Times New Roman"/>
          <w:color w:val="000000"/>
          <w:sz w:val="27"/>
          <w:szCs w:val="27"/>
        </w:rPr>
        <w:t>kənarlaşdırmağa</w:t>
      </w:r>
      <w:proofErr w:type="spellEnd"/>
      <w:r w:rsidRPr="00697111">
        <w:rPr>
          <w:rFonts w:ascii="Palatino Linotype" w:eastAsia="Times New Roman" w:hAnsi="Palatino Linotype" w:cs="Times New Roman"/>
          <w:color w:val="000000"/>
          <w:sz w:val="27"/>
          <w:szCs w:val="27"/>
        </w:rPr>
        <w:t xml:space="preserve"> və belə təsiri minimuma endirməyə xidmət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Məhdudiyyətin digər məqsədi səslərin mövqelərə əsasən verilməsini və hər hansı lazımsız müdaxilədən azad şəkildə seçim edilməsini təmin etmək vasitəsi kimi seçki prosesi baxımından dini seçiciləri dini xadimdən ayırmasıdır.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Qeyd olunmalıdır ki, bir neçə dövlətlərin də hüquqi sistemləri dini xadimin seçkidə namizədliyinin irəli </w:t>
      </w:r>
      <w:proofErr w:type="spellStart"/>
      <w:r w:rsidRPr="00697111">
        <w:rPr>
          <w:rFonts w:ascii="Palatino Linotype" w:eastAsia="Times New Roman" w:hAnsi="Palatino Linotype" w:cs="Times New Roman"/>
          <w:color w:val="000000"/>
          <w:sz w:val="27"/>
          <w:szCs w:val="27"/>
        </w:rPr>
        <w:t>sürülməsinə</w:t>
      </w:r>
      <w:proofErr w:type="spellEnd"/>
      <w:r w:rsidRPr="00697111">
        <w:rPr>
          <w:rFonts w:ascii="Palatino Linotype" w:eastAsia="Times New Roman" w:hAnsi="Palatino Linotype" w:cs="Times New Roman"/>
          <w:color w:val="000000"/>
          <w:sz w:val="27"/>
          <w:szCs w:val="27"/>
        </w:rPr>
        <w:t xml:space="preserve"> məhdudiyyəti nəzərdə tutur.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Seçki Məcəlləsinin 14.2.4-cü maddəsi nəzərdə tutur ki, peşəkar dini fəaliyyətlə məşğul olduqda, dini xadim Milli Məclisin üzvü, Respublikanın Prezidenti və bələdiyyənin üzvü ola bilməz. Belə olan halda, qanunverici dini xadimin parlamentin üzvü kimi </w:t>
      </w:r>
      <w:proofErr w:type="spellStart"/>
      <w:r w:rsidRPr="00697111">
        <w:rPr>
          <w:rFonts w:ascii="Palatino Linotype" w:eastAsia="Times New Roman" w:hAnsi="Palatino Linotype" w:cs="Times New Roman"/>
          <w:color w:val="000000"/>
          <w:sz w:val="27"/>
          <w:szCs w:val="27"/>
        </w:rPr>
        <w:t>işləməsini</w:t>
      </w:r>
      <w:proofErr w:type="spellEnd"/>
      <w:r w:rsidRPr="00697111">
        <w:rPr>
          <w:rFonts w:ascii="Palatino Linotype" w:eastAsia="Times New Roman" w:hAnsi="Palatino Linotype" w:cs="Times New Roman"/>
          <w:color w:val="000000"/>
          <w:sz w:val="27"/>
          <w:szCs w:val="27"/>
        </w:rPr>
        <w:t xml:space="preserve"> </w:t>
      </w:r>
      <w:proofErr w:type="spellStart"/>
      <w:r w:rsidRPr="00697111">
        <w:rPr>
          <w:rFonts w:ascii="Palatino Linotype" w:eastAsia="Times New Roman" w:hAnsi="Palatino Linotype" w:cs="Times New Roman"/>
          <w:color w:val="000000"/>
          <w:sz w:val="27"/>
          <w:szCs w:val="27"/>
        </w:rPr>
        <w:t>məhdudlaşdıran</w:t>
      </w:r>
      <w:proofErr w:type="spellEnd"/>
      <w:r w:rsidRPr="00697111">
        <w:rPr>
          <w:rFonts w:ascii="Palatino Linotype" w:eastAsia="Times New Roman" w:hAnsi="Palatino Linotype" w:cs="Times New Roman"/>
          <w:color w:val="000000"/>
          <w:sz w:val="27"/>
          <w:szCs w:val="27"/>
        </w:rPr>
        <w:t xml:space="preserve"> “dini əsasla </w:t>
      </w:r>
      <w:proofErr w:type="spellStart"/>
      <w:r w:rsidRPr="00697111">
        <w:rPr>
          <w:rFonts w:ascii="Palatino Linotype" w:eastAsia="Times New Roman" w:hAnsi="Palatino Linotype" w:cs="Times New Roman"/>
          <w:color w:val="000000"/>
          <w:sz w:val="27"/>
          <w:szCs w:val="27"/>
        </w:rPr>
        <w:t>məqbuliyyət</w:t>
      </w:r>
      <w:proofErr w:type="spellEnd"/>
      <w:r w:rsidRPr="00697111">
        <w:rPr>
          <w:rFonts w:ascii="Palatino Linotype" w:eastAsia="Times New Roman" w:hAnsi="Palatino Linotype" w:cs="Times New Roman"/>
          <w:color w:val="000000"/>
          <w:sz w:val="27"/>
          <w:szCs w:val="27"/>
        </w:rPr>
        <w:t> tələbini” yalnız onun peşəkar dini fəaliyyətlə məşğul olduğu dövrə tətbiq etmişdir.”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II. Müvafiq daxili qanunvericilik</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A. Azərbaycan Respublikasının 1995-ci il tarixli Konstitusiyası</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16. Həmin vaxtda Konstitusiyanın müvafiq müddəaları aşağıdakıları nəzərdə tutub:</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7. Azərbaycan dövləti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lastRenderedPageBreak/>
        <w:t>“I. Azərbaycan dövləti demokratik, hüquqi, dünyəvi, unitar respublikadır. ...”</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18. Din və dövlət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bookmarkStart w:id="1" w:name="OLE_LINK1"/>
      <w:r w:rsidRPr="00697111">
        <w:rPr>
          <w:rFonts w:ascii="Palatino Linotype" w:eastAsia="Times New Roman" w:hAnsi="Palatino Linotype" w:cs="Times New Roman"/>
          <w:color w:val="000000"/>
          <w:sz w:val="27"/>
          <w:szCs w:val="27"/>
        </w:rPr>
        <w:t>“I</w:t>
      </w:r>
      <w:bookmarkEnd w:id="1"/>
      <w:r w:rsidRPr="00697111">
        <w:rPr>
          <w:rFonts w:ascii="Palatino Linotype" w:eastAsia="Times New Roman" w:hAnsi="Palatino Linotype" w:cs="Times New Roman"/>
          <w:color w:val="000000"/>
          <w:sz w:val="27"/>
          <w:szCs w:val="27"/>
        </w:rPr>
        <w:t>. Azərbaycan Respublikasında din dövlətdən ayrıdır. Bütün dini etiqadlar qanun qarşısında bərabərdir.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II. İnsan ləyaqətini alçaldan və ya insanpərvərlik prinsiplərinə zidd olan dinlərin yayılması və təbliği qadağandır.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III. Dövlət təhsil sistemi dünyəvi xarakter daşıyır.”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56. Seçki hüququ</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 Azərbaycan Respublikası vətəndaşlarının dövlət orqanlarına seçmək və seçilmək, habelə referendumda iştirak etmək hüququ vardır.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II. Məhkəmənin qərarı ilə fəaliyyət qabiliyyətsizliyi təsdiq olunmuş şəxslərin seçkilərdə, habelə referendumda iştirak etmək hüququ yoxdur.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III. Hərbi qulluqçuların, hakimlərin, dövlət məmurlarının, din xadimlərinin, məhkəmənin qanuni qüvvəyə minmiş hökmü ilə azadlıqdan məhrum edilmiş şəxslərin, bu Konstitusiyada və qanunda nəzərdə tutulan digər şəxslərin seçkilərdə iştirak etmək hüququ qanunla məhdudlaşdırıla bilər.”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85. Azərbaycan Respublikası Milli Məclisinin deputatlığına namizədlərə aid tələblər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 Azərbaycan Respublikasının yaşı 25-dən aşağı olmayan hər bir vətəndaşı qanunla müəyyən edilmiş qaydada Azərbaycan Respublikası Milli Məclisinin deputatı seçilə bilər.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II. İkili vətəndaşlığı olan, başqa dövlətlər qarşısında öhdəliyi olan, icra və ya məhkəmə hakimiyyəti sistemlərində qulluq edən, elmi, pedaqoji və yaradıcılıq fəaliyyəti istisna olmaqla, başqa ödənişli fəaliyyətlə məşğul olan şəxslər, din xadimləri, fəaliyyət qabiliyyətsizliyi məhkəmə tərəfindən təsdiq edilən, ağır cinayətlərə görə məhkum olunmuş şəxslər, məhkəmənin qanuni </w:t>
      </w:r>
      <w:r w:rsidRPr="00697111">
        <w:rPr>
          <w:rFonts w:ascii="Palatino Linotype" w:eastAsia="Times New Roman" w:hAnsi="Palatino Linotype" w:cs="Times New Roman"/>
          <w:color w:val="000000"/>
          <w:sz w:val="27"/>
          <w:szCs w:val="27"/>
        </w:rPr>
        <w:lastRenderedPageBreak/>
        <w:t>qüvvəyə minmiş hökmü ilə azadlıqdan məhrumetmə yerlərində cəza çəkən şəxslər Azərbaycan Respublikasının Milli Məclisinə deputat seçilə bilməzlər.”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B. Azərbaycan Respublikasının 2003-cü il tarixli Seçki Məcəlləsi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17. Həmin vaxtda Seçki Məcəlləsinin müvafiq müddəaları aşağıdakıları nəzərdə tutub:</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13. Passiv seçki hüququnun mənsubiyyəti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“13.1. Azərbaycan Respublikası Konstitusiyasının 56-cı maddəsində və bu Məcəllədə nəzərdə tutulan hallar istisna olmaqla, aktiv seçki hüququna malik olan hər bir vətəndaşın referendum üzrə təşviqat qruplarının </w:t>
      </w:r>
      <w:proofErr w:type="spellStart"/>
      <w:r w:rsidRPr="00697111">
        <w:rPr>
          <w:rFonts w:ascii="Palatino Linotype" w:eastAsia="Times New Roman" w:hAnsi="Palatino Linotype" w:cs="Times New Roman"/>
          <w:color w:val="000000"/>
          <w:sz w:val="27"/>
          <w:szCs w:val="27"/>
        </w:rPr>
        <w:t>yaradılmasının</w:t>
      </w:r>
      <w:proofErr w:type="spellEnd"/>
      <w:r w:rsidRPr="00697111">
        <w:rPr>
          <w:rFonts w:ascii="Palatino Linotype" w:eastAsia="Times New Roman" w:hAnsi="Palatino Linotype" w:cs="Times New Roman"/>
          <w:color w:val="000000"/>
          <w:sz w:val="27"/>
          <w:szCs w:val="27"/>
        </w:rPr>
        <w:t xml:space="preserve"> təşəbbüsçüsü olmaq, Azərbaycan Respublikasının Konstitusiyası ilə müəyyən edilmiş Prezidentliyə, deputatlığa, bələdiyyə üzvlüyünə namizədlər üçün irəli sürülən tələblərə cavab verdikdə, Milli Məclisin deputatı, Prezident, bələdiyyə üzvü seçilmək hüququ — passiv seçki hüququ vardır.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13.2. Passiv seçki hüququ ilə bağlı </w:t>
      </w:r>
      <w:proofErr w:type="spellStart"/>
      <w:r w:rsidRPr="00697111">
        <w:rPr>
          <w:rFonts w:ascii="Palatino Linotype" w:eastAsia="Times New Roman" w:hAnsi="Palatino Linotype" w:cs="Times New Roman"/>
          <w:color w:val="000000"/>
          <w:sz w:val="27"/>
          <w:szCs w:val="27"/>
        </w:rPr>
        <w:t>məhdudlaşdırıcı</w:t>
      </w:r>
      <w:proofErr w:type="spellEnd"/>
      <w:r w:rsidRPr="00697111">
        <w:rPr>
          <w:rFonts w:ascii="Palatino Linotype" w:eastAsia="Times New Roman" w:hAnsi="Palatino Linotype" w:cs="Times New Roman"/>
          <w:color w:val="000000"/>
          <w:sz w:val="27"/>
          <w:szCs w:val="27"/>
        </w:rPr>
        <w:t xml:space="preserve"> hallar Azərbaycan Respublikası Konstitusiyasının 56-cı, 85-ci, 100-cü maddələri ilə və bu Məcəllə ilə müəyyən edilir.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13.3. Azərbaycan Respublikası Konstitusiyasının 56-cı maddəsinin III hissəsinə, 85-ci və 100-cü maddələrinə uyğun olaraq, aşağıdakı şəxslərin Milli Məclisin deputatı, Prezident, bələdiyyə üzvü seçilmək hüququ — passiv seçki hüququ yoxdur: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13.3.1. məhkəmənin qanuni qüvvəyə minmiş hökmü ilə azadlıqdan məhrum etmə yerlərində cəza çəkən şəxslər;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13.3.2. Azərbaycan Respublikası Cinayət Məcəlləsinin 15.4 — 15.5-ci maddələrində nəzərdə tutulan cinayətlərə görə məhkum olunmuş şəxslər;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13.3.3. ikili vətəndaşlığı olan Azərbaycan Respublikası vətəndaşları (ikili vətəndaşlığı qalanadək);</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13.3.4. xarici dövlətlər qarşısında öhdəlikləri olan Azərbaycan Respublikası vətəndaşları həmin öhdəliklərə xitam </w:t>
      </w:r>
      <w:proofErr w:type="spellStart"/>
      <w:r w:rsidRPr="00697111">
        <w:rPr>
          <w:rFonts w:ascii="Palatino Linotype" w:eastAsia="Times New Roman" w:hAnsi="Palatino Linotype" w:cs="Times New Roman"/>
          <w:color w:val="000000"/>
          <w:sz w:val="27"/>
          <w:szCs w:val="27"/>
        </w:rPr>
        <w:t>verilənədək</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lastRenderedPageBreak/>
        <w:t>Maddə 14. Vəzifələrin </w:t>
      </w:r>
      <w:proofErr w:type="spellStart"/>
      <w:r w:rsidRPr="00697111">
        <w:rPr>
          <w:rFonts w:ascii="Palatino Linotype" w:eastAsia="Times New Roman" w:hAnsi="Palatino Linotype" w:cs="Times New Roman"/>
          <w:b/>
          <w:bCs/>
          <w:i/>
          <w:iCs/>
          <w:color w:val="000000"/>
          <w:sz w:val="27"/>
          <w:szCs w:val="27"/>
        </w:rPr>
        <w:t>uzlaşmaması</w:t>
      </w:r>
      <w:proofErr w:type="spellEnd"/>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“14.1. Vəzifələrin </w:t>
      </w:r>
      <w:proofErr w:type="spellStart"/>
      <w:r w:rsidRPr="00697111">
        <w:rPr>
          <w:rFonts w:ascii="Palatino Linotype" w:eastAsia="Times New Roman" w:hAnsi="Palatino Linotype" w:cs="Times New Roman"/>
          <w:color w:val="000000"/>
          <w:sz w:val="27"/>
          <w:szCs w:val="27"/>
        </w:rPr>
        <w:t>uzlaşmaması</w:t>
      </w:r>
      <w:proofErr w:type="spellEnd"/>
      <w:r w:rsidRPr="00697111">
        <w:rPr>
          <w:rFonts w:ascii="Palatino Linotype" w:eastAsia="Times New Roman" w:hAnsi="Palatino Linotype" w:cs="Times New Roman"/>
          <w:color w:val="000000"/>
          <w:sz w:val="27"/>
          <w:szCs w:val="27"/>
        </w:rPr>
        <w:t> halları Azərbaycan Respublikası Konstitusiyasının 56-cı, 85-ci, 100-cü maddələri ilə və bu Məcəllə ilə müəyyən edilir.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14.2. Azərbaycan Respublikası Konstitusiyasının 56-cı maddəsinin III hissəsinə uyğun olaraq, aşağıdakı şəxslər tutduqları vəzifələrə görə Milli Məclisin deputatı, Prezident, bələdiyyə üzvü ola bilməzlər: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14.2.1. hərbi qulluqçular (hərbi qulluqda olduqları müddətdə);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14.2.2. hakimlər (hakim olduqları müddətdə);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14.2.3. dövlət qulluqçuları (dövlət qulluğunda olduqları müddətdə);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14.2.4. din xadimləri (peşəkar dini fəaliyyət ilə məşğul olduqları müddətdə).”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53. Namizədlərin öz təşəbbüsü ilə və ya bilavasitə seçicilər tərəfindən irəli sürülməsi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53.3. Bu Məcəllənin 53.2-ci maddəsində göstərilən bildirişlə birlikdə namizədin seçkili dövlət və ya bələdiyyə orqanında seçkili vəzifəyə seçiləcəyi halda, həmin vəzifə ilə uzlaşmayan fəaliyyətə xitam verəcəyinə dair yazılı öhdəliyi olan ərizə də göndərilir. Bu ərizədə onun tərcümeyi-halına aid məlumatlar (onun əsas işi daxil olmaqla (bu olmadıqda — fəaliyyət növü)) göstərilir. ...”</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69. Qeydə alınmış namizədlərin və referendum üzrə təşviqat qruplarının bərabərliyi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“69.1. Qeydə alınmış bütün namizədlər və referendum üzrə təşviqat qrupları onların statusları nəzərə alınmaqla bərabər hüquqa malikdirlər və bərabər vəzifələr daşıyırlar.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69.2. Dövlət orqanlarında işləyən və ya bələdiyyə qulluğunda olan və ya kütləvi informasiya vasitələrində əmək və mülki hüquq müqaviləsi əsasında işləyən qeydə alınmış namizədlər, referendum üzrə təşviqat qruplarının </w:t>
      </w:r>
      <w:r w:rsidRPr="00697111">
        <w:rPr>
          <w:rFonts w:ascii="Palatino Linotype" w:eastAsia="Times New Roman" w:hAnsi="Palatino Linotype" w:cs="Times New Roman"/>
          <w:color w:val="000000"/>
          <w:sz w:val="27"/>
          <w:szCs w:val="27"/>
        </w:rPr>
        <w:lastRenderedPageBreak/>
        <w:t>səlahiyyətli nümayəndələri seçki (referendum) kampaniyasında iştirak etdikləri müddətdə xidməti vəzifələrini yerinə yetirməkdən azad olunurlar (bu qayda Azərbaycan Respublikası Prezidentinə, Milli Məclisin deputatlarına və bələdiyyə üzvlərinə şamil edilmir), müvafiq əmrin (sərəncamın) təsdiq edilmiş surətini qeydiyyat günündən ən </w:t>
      </w:r>
      <w:proofErr w:type="spellStart"/>
      <w:r w:rsidRPr="00697111">
        <w:rPr>
          <w:rFonts w:ascii="Palatino Linotype" w:eastAsia="Times New Roman" w:hAnsi="Palatino Linotype" w:cs="Times New Roman"/>
          <w:color w:val="000000"/>
          <w:sz w:val="27"/>
          <w:szCs w:val="27"/>
        </w:rPr>
        <w:t>geci</w:t>
      </w:r>
      <w:proofErr w:type="spellEnd"/>
      <w:r w:rsidRPr="00697111">
        <w:rPr>
          <w:rFonts w:ascii="Palatino Linotype" w:eastAsia="Times New Roman" w:hAnsi="Palatino Linotype" w:cs="Times New Roman"/>
          <w:color w:val="000000"/>
          <w:sz w:val="27"/>
          <w:szCs w:val="27"/>
        </w:rPr>
        <w:t> 3 gün ərzində onları qeydə almış seçki komissiyasına təqdim edirlər; onlar öz vəzifə və xidməti mövqeyindən imtiyaz qazanmaq və üstünlük əldə etmək məqsədi ilə istifadə edə bilməzlər.”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143. Milli Məclisə seçkilərin əsasları</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“Milli Məclisə birmandatlı seçki dairələri üzrə 125 deputat (bir dairədən — bir deputat) seçilir.”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144. Azərbaycan Respublikası vətəndaşlarının Milli Məclisə deputat seçilmək hüququ</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“Azərbaycan Respublikası Konstitusiyanın 85-ci maddəsində göstərilən Azərbaycan Respublikası vətəndaşları Milli Məclisə deputat seçilə bilərlər. ...”</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C. </w:t>
      </w:r>
      <w:r w:rsidRPr="00697111">
        <w:rPr>
          <w:rFonts w:ascii="Palatino Linotype" w:eastAsia="Times New Roman" w:hAnsi="Palatino Linotype" w:cs="Times New Roman"/>
          <w:color w:val="000000"/>
          <w:sz w:val="27"/>
          <w:szCs w:val="27"/>
        </w:rPr>
        <w:t>“</w:t>
      </w:r>
      <w:r w:rsidRPr="00697111">
        <w:rPr>
          <w:rFonts w:ascii="Palatino Linotype" w:eastAsia="Times New Roman" w:hAnsi="Palatino Linotype" w:cs="Times New Roman"/>
          <w:b/>
          <w:bCs/>
          <w:i/>
          <w:iCs/>
          <w:color w:val="000000"/>
          <w:sz w:val="27"/>
          <w:szCs w:val="27"/>
        </w:rPr>
        <w:t>Dini etiqad azadlığı haqqında</w:t>
      </w:r>
      <w:r w:rsidRPr="00697111">
        <w:rPr>
          <w:rFonts w:ascii="Palatino Linotype" w:eastAsia="Times New Roman" w:hAnsi="Palatino Linotype" w:cs="Times New Roman"/>
          <w:color w:val="000000"/>
          <w:sz w:val="27"/>
          <w:szCs w:val="27"/>
        </w:rPr>
        <w:t>”</w:t>
      </w:r>
      <w:r w:rsidRPr="00697111">
        <w:rPr>
          <w:rFonts w:ascii="Palatino Linotype" w:eastAsia="Times New Roman" w:hAnsi="Palatino Linotype" w:cs="Times New Roman"/>
          <w:b/>
          <w:bCs/>
          <w:i/>
          <w:iCs/>
          <w:color w:val="000000"/>
          <w:sz w:val="27"/>
          <w:szCs w:val="27"/>
        </w:rPr>
        <w:t> 1992-ci il tarixli Qanun</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18. Həmin vaxtda “Dini etiqad azadlığı haqqında” Qanunun müvafiq müddəaları aşağıdakıları nəzərdə tutub:</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Maddə 5. Dövlət və dini qurumlar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“Azərbaycan Respublikasında din və dini qurumlar dövlətdən ayrıdır.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Dövlət ona aid olan hər hansı işin yerinə </w:t>
      </w:r>
      <w:proofErr w:type="spellStart"/>
      <w:r w:rsidRPr="00697111">
        <w:rPr>
          <w:rFonts w:ascii="Palatino Linotype" w:eastAsia="Times New Roman" w:hAnsi="Palatino Linotype" w:cs="Times New Roman"/>
          <w:color w:val="000000"/>
          <w:sz w:val="27"/>
          <w:szCs w:val="27"/>
        </w:rPr>
        <w:t>yetirilməsini</w:t>
      </w:r>
      <w:proofErr w:type="spellEnd"/>
      <w:r w:rsidRPr="00697111">
        <w:rPr>
          <w:rFonts w:ascii="Palatino Linotype" w:eastAsia="Times New Roman" w:hAnsi="Palatino Linotype" w:cs="Times New Roman"/>
          <w:color w:val="000000"/>
          <w:sz w:val="27"/>
          <w:szCs w:val="27"/>
        </w:rPr>
        <w:t xml:space="preserve"> dini qurumlara tapşırmır və onların fəaliyyətinə qarışmır.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Bütün dinlər və dini qurumlar qanun qarşısında bərabərdir.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Dini qurumlar siyasi partiyaların fəaliyyətində iştirak etmir və onlara maliyyə yardımı göstərmirlər.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Dövlət orqanlarının tərkibinə seçildikdə və ya vəzifəyə keçdikdə din xadimlərinin dini xadim kimi fəaliyyəti həmin müddətdə dayandırılır.”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lastRenderedPageBreak/>
        <w:t>D. Dövlət qulluqçularının seçkidə namizədliyini irəli sürmək </w:t>
      </w:r>
      <w:proofErr w:type="spellStart"/>
      <w:r w:rsidRPr="00697111">
        <w:rPr>
          <w:rFonts w:ascii="Palatino Linotype" w:eastAsia="Times New Roman" w:hAnsi="Palatino Linotype" w:cs="Times New Roman"/>
          <w:b/>
          <w:bCs/>
          <w:i/>
          <w:iCs/>
          <w:color w:val="000000"/>
          <w:sz w:val="27"/>
          <w:szCs w:val="27"/>
        </w:rPr>
        <w:t>məqbuliyyətinə</w:t>
      </w:r>
      <w:proofErr w:type="spellEnd"/>
      <w:r w:rsidRPr="00697111">
        <w:rPr>
          <w:rFonts w:ascii="Palatino Linotype" w:eastAsia="Times New Roman" w:hAnsi="Palatino Linotype" w:cs="Times New Roman"/>
          <w:b/>
          <w:bCs/>
          <w:i/>
          <w:iCs/>
          <w:color w:val="000000"/>
          <w:sz w:val="27"/>
          <w:szCs w:val="27"/>
        </w:rPr>
        <w:t> aid müvafiq daxili təcrübə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19. Ağayev Azərbaycana qarşı iş (№ 7607/06, Məhkəmənin 09 sentyabr 2009-cu il tarixli Komitə qərardadında qeyri-məqbul elan olunmuşdur) Seçki Məcəlləsinin 14-cü maddəsində əks olunmuş </w:t>
      </w:r>
      <w:proofErr w:type="spellStart"/>
      <w:r w:rsidRPr="00697111">
        <w:rPr>
          <w:rFonts w:ascii="Palatino Linotype" w:eastAsia="Times New Roman" w:hAnsi="Palatino Linotype" w:cs="Times New Roman"/>
          <w:color w:val="000000"/>
          <w:sz w:val="27"/>
          <w:szCs w:val="27"/>
        </w:rPr>
        <w:t>məqbuliyyət</w:t>
      </w:r>
      <w:proofErr w:type="spellEnd"/>
      <w:r w:rsidRPr="00697111">
        <w:rPr>
          <w:rFonts w:ascii="Palatino Linotype" w:eastAsia="Times New Roman" w:hAnsi="Palatino Linotype" w:cs="Times New Roman"/>
          <w:color w:val="000000"/>
          <w:sz w:val="27"/>
          <w:szCs w:val="27"/>
        </w:rPr>
        <w:t xml:space="preserve"> tələblərinə dair hazırkı iş üçün əhəmiyyətli olan aşağıdakı faktları əks </w:t>
      </w:r>
      <w:proofErr w:type="spellStart"/>
      <w:r w:rsidRPr="00697111">
        <w:rPr>
          <w:rFonts w:ascii="Palatino Linotype" w:eastAsia="Times New Roman" w:hAnsi="Palatino Linotype" w:cs="Times New Roman"/>
          <w:color w:val="000000"/>
          <w:sz w:val="27"/>
          <w:szCs w:val="27"/>
        </w:rPr>
        <w:t>etdirmişdir</w:t>
      </w:r>
      <w:proofErr w:type="spellEnd"/>
      <w:r w:rsidRPr="00697111">
        <w:rPr>
          <w:rFonts w:ascii="Palatino Linotype" w:eastAsia="Times New Roman" w:hAnsi="Palatino Linotype" w:cs="Times New Roman"/>
          <w:color w:val="000000"/>
          <w:sz w:val="27"/>
          <w:szCs w:val="27"/>
        </w:rPr>
        <w:t xml:space="preserve">. Bu iş üzrə ərizəçi 06 noyabr 2005-ci il tarixli seçkilərdə 65 saylı birmandatlı Saatlı-Sabirabad-Kürdəmir Seçki Dairəsində namizəd olmuşdur. Onun </w:t>
      </w:r>
      <w:proofErr w:type="spellStart"/>
      <w:r w:rsidRPr="00697111">
        <w:rPr>
          <w:rFonts w:ascii="Palatino Linotype" w:eastAsia="Times New Roman" w:hAnsi="Palatino Linotype" w:cs="Times New Roman"/>
          <w:color w:val="000000"/>
          <w:sz w:val="27"/>
          <w:szCs w:val="27"/>
        </w:rPr>
        <w:t>rəqiblərindən</w:t>
      </w:r>
      <w:proofErr w:type="spellEnd"/>
      <w:r w:rsidRPr="00697111">
        <w:rPr>
          <w:rFonts w:ascii="Palatino Linotype" w:eastAsia="Times New Roman" w:hAnsi="Palatino Linotype" w:cs="Times New Roman"/>
          <w:color w:val="000000"/>
          <w:sz w:val="27"/>
          <w:szCs w:val="27"/>
        </w:rPr>
        <w:t xml:space="preserve"> biri, Q.A. Saatlı rayon İcra Hakimiyyətinin (“SRİH”) başçısı olmuşdur. Yerli icra hakimiyyətlərinin başçıları vəzifələrinə Respublika Prezidenti tərəfindən təyin və azad olunurlar. Namizəd kimi rəsmi qeydə alınmasından sonra Q.A. özünün imzaladığı 05 sentyabr 2005-ci il tarixli əmrə əsasən ödənişsiz şəkildə 16 noyabr 2005-ci il tarixinədək vəzifəsindən müvəqqəti azad olunmuşdur. Bu qərar barədə seçki orqanları və Prezident Aparatı lazımınca </w:t>
      </w:r>
      <w:proofErr w:type="spellStart"/>
      <w:r w:rsidRPr="00697111">
        <w:rPr>
          <w:rFonts w:ascii="Palatino Linotype" w:eastAsia="Times New Roman" w:hAnsi="Palatino Linotype" w:cs="Times New Roman"/>
          <w:color w:val="000000"/>
          <w:sz w:val="27"/>
          <w:szCs w:val="27"/>
        </w:rPr>
        <w:t>məlumatlandırılıblar</w:t>
      </w:r>
      <w:proofErr w:type="spellEnd"/>
      <w:r w:rsidRPr="00697111">
        <w:rPr>
          <w:rFonts w:ascii="Palatino Linotype" w:eastAsia="Times New Roman" w:hAnsi="Palatino Linotype" w:cs="Times New Roman"/>
          <w:color w:val="000000"/>
          <w:sz w:val="27"/>
          <w:szCs w:val="27"/>
        </w:rPr>
        <w:t>. Q.A., həmçinin seçildiyi halda, parlament üzvü vəzifəsi ilə uyğun gəlməyən hər hansı fəaliyyətinə son qoyulması öhdəliyini təqdim etmişdir. Ərizəçi daxili orqanlar qarşısında dairədəki seçki prosesinin qanuniliyini </w:t>
      </w:r>
      <w:proofErr w:type="spellStart"/>
      <w:r w:rsidRPr="00697111">
        <w:rPr>
          <w:rFonts w:ascii="Palatino Linotype" w:eastAsia="Times New Roman" w:hAnsi="Palatino Linotype" w:cs="Times New Roman"/>
          <w:color w:val="000000"/>
          <w:sz w:val="27"/>
          <w:szCs w:val="27"/>
        </w:rPr>
        <w:t>mübahisələndirərək</w:t>
      </w:r>
      <w:proofErr w:type="spellEnd"/>
      <w:r w:rsidRPr="00697111">
        <w:rPr>
          <w:rFonts w:ascii="Palatino Linotype" w:eastAsia="Times New Roman" w:hAnsi="Palatino Linotype" w:cs="Times New Roman"/>
          <w:color w:val="000000"/>
          <w:sz w:val="27"/>
          <w:szCs w:val="27"/>
        </w:rPr>
        <w:t> bildirmişdir ki, Q.A. namizəd kimi rəsmi qeydə alınmasından əvvəl Prezidentin sərəncamı ilə öz vəzifəsindən tam azad edilməlidir. Seçki orqanları və məhkəmələr ərizəçinin tələblərini rədd edərək göstərmişlər ki, Q.A. Seçki Məcəlləsinin 69.2-ci maddəsinə tamamilə uyğun olaraq öz vəzifəsindən müvəqqəti azad olunmuş və bu səbəbdən, o, yüksək dərəcəli dövlət qulluqçusu kimi seçki prosesinə qanunsuz təsir etmək imkanında deyil. Buna görə, Q.A. namizəd kimi seçkidə iştirak etməyə icazə alıb. Sonradan, Q.A. dairədəki seçkiləri udub. 02 dekabr 2005-ci ildə Q.A. Prezidentin sərəncamı ilə öz vəzifəsindən tamamilə azad olunmuşdur.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Hüquqi məsələlər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I. 1 saylı Protokolun 3-cü maddəsinin iddia edilən pozuntusu</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20. Ərizəçi şikayət edib ki, “peşəkar dini fəaliyyət” kimi </w:t>
      </w:r>
      <w:proofErr w:type="spellStart"/>
      <w:r w:rsidRPr="00697111">
        <w:rPr>
          <w:rFonts w:ascii="Palatino Linotype" w:eastAsia="Times New Roman" w:hAnsi="Palatino Linotype" w:cs="Times New Roman"/>
          <w:color w:val="000000"/>
          <w:sz w:val="27"/>
          <w:szCs w:val="27"/>
        </w:rPr>
        <w:t>qiymətləndirilə</w:t>
      </w:r>
      <w:proofErr w:type="spellEnd"/>
      <w:r w:rsidRPr="00697111">
        <w:rPr>
          <w:rFonts w:ascii="Palatino Linotype" w:eastAsia="Times New Roman" w:hAnsi="Palatino Linotype" w:cs="Times New Roman"/>
          <w:color w:val="000000"/>
          <w:sz w:val="27"/>
          <w:szCs w:val="27"/>
        </w:rPr>
        <w:t xml:space="preserve"> bilən bütün </w:t>
      </w:r>
      <w:proofErr w:type="spellStart"/>
      <w:r w:rsidRPr="00697111">
        <w:rPr>
          <w:rFonts w:ascii="Palatino Linotype" w:eastAsia="Times New Roman" w:hAnsi="Palatino Linotype" w:cs="Times New Roman"/>
          <w:color w:val="000000"/>
          <w:sz w:val="27"/>
          <w:szCs w:val="27"/>
        </w:rPr>
        <w:t>vəzifələrindən</w:t>
      </w:r>
      <w:proofErr w:type="spellEnd"/>
      <w:r w:rsidRPr="00697111">
        <w:rPr>
          <w:rFonts w:ascii="Palatino Linotype" w:eastAsia="Times New Roman" w:hAnsi="Palatino Linotype" w:cs="Times New Roman"/>
          <w:color w:val="000000"/>
          <w:sz w:val="27"/>
          <w:szCs w:val="27"/>
        </w:rPr>
        <w:t xml:space="preserve"> azad olunmasına baxmayaraq, onun parlament seçkilərində namizədliyinin irəli sürülməsi Konvensiyanın 1 saylı </w:t>
      </w:r>
      <w:r w:rsidRPr="00697111">
        <w:rPr>
          <w:rFonts w:ascii="Palatino Linotype" w:eastAsia="Times New Roman" w:hAnsi="Palatino Linotype" w:cs="Times New Roman"/>
          <w:color w:val="000000"/>
          <w:sz w:val="27"/>
          <w:szCs w:val="27"/>
        </w:rPr>
        <w:lastRenderedPageBreak/>
        <w:t>Protokolunun aşağıdakıları nəzərdə tutan 3-cü maddəsinə zidd olaraq qanunsuz rədd olunmuşdur: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“Razılığa gələn Yüksək Tərəflər qanunverici hakimiyyət orqanını seçərkən, xalqın öz iradəsini sərbəst ifadə edə biləcək şəraitdə, ağlabatan dövriliklə, gizli səsvermə yolu ilə azad seçkilər keçirməyi öhdələrinə götürürlər.”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A. Şikayətin </w:t>
      </w:r>
      <w:proofErr w:type="spellStart"/>
      <w:r w:rsidRPr="00697111">
        <w:rPr>
          <w:rFonts w:ascii="Palatino Linotype" w:eastAsia="Times New Roman" w:hAnsi="Palatino Linotype" w:cs="Times New Roman"/>
          <w:b/>
          <w:bCs/>
          <w:color w:val="000000"/>
          <w:sz w:val="27"/>
          <w:szCs w:val="27"/>
        </w:rPr>
        <w:t>məqbuliyyəti</w:t>
      </w:r>
      <w:proofErr w:type="spellEnd"/>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21. Məhkəmə hesab edir ki, şikayət Konvensiyanın 35-ci maddəsinin 3-cü bəndinin mənasında açıq-aşkar əsassız deyil və ya hər hansı başqa əsaslarla qeyri-məqbul deyildir. Buna görə, şikayət məqbul elan olunmalıdır.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B. İşin mahiyyəti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4. Tərəflərin dəlilləri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22. Hökumət iddia edib ki, peşəkar dini fəaliyyətlə məşğul olduqda, dini xadimlərin parlament üzvü kimi </w:t>
      </w:r>
      <w:proofErr w:type="spellStart"/>
      <w:r w:rsidRPr="00697111">
        <w:rPr>
          <w:rFonts w:ascii="Palatino Linotype" w:eastAsia="Times New Roman" w:hAnsi="Palatino Linotype" w:cs="Times New Roman"/>
          <w:color w:val="000000"/>
          <w:sz w:val="27"/>
          <w:szCs w:val="27"/>
        </w:rPr>
        <w:t>işləməkdən</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diskvalifikasiyası</w:t>
      </w:r>
      <w:proofErr w:type="spellEnd"/>
      <w:r w:rsidRPr="00697111">
        <w:rPr>
          <w:rFonts w:ascii="Palatino Linotype" w:eastAsia="Times New Roman" w:hAnsi="Palatino Linotype" w:cs="Times New Roman"/>
          <w:color w:val="000000"/>
          <w:sz w:val="27"/>
          <w:szCs w:val="27"/>
        </w:rPr>
        <w:t xml:space="preserve"> səs vermək və namizədliyini irəli sürmək şərtlərinin müəyyən olunması üzrə Dövlətin mülahizə sərbəstliyi daxilindədir. Bu məhdudiyyət qanunla nəzərdə tutulmuş və qeyri-mütənasib olmamış, bununla da, qanunverici orqanın </w:t>
      </w:r>
      <w:proofErr w:type="spellStart"/>
      <w:r w:rsidRPr="00697111">
        <w:rPr>
          <w:rFonts w:ascii="Palatino Linotype" w:eastAsia="Times New Roman" w:hAnsi="Palatino Linotype" w:cs="Times New Roman"/>
          <w:color w:val="000000"/>
          <w:sz w:val="27"/>
          <w:szCs w:val="27"/>
        </w:rPr>
        <w:t>seçilməsində</w:t>
      </w:r>
      <w:proofErr w:type="spellEnd"/>
      <w:r w:rsidRPr="00697111">
        <w:rPr>
          <w:rFonts w:ascii="Palatino Linotype" w:eastAsia="Times New Roman" w:hAnsi="Palatino Linotype" w:cs="Times New Roman"/>
          <w:color w:val="000000"/>
          <w:sz w:val="27"/>
          <w:szCs w:val="27"/>
        </w:rPr>
        <w:t xml:space="preserve"> xalqın fikrinin azad ifadə olunmasına qarşı qoyula bilər.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23. Hökumət qeyd edib ki, ərizəçinin namizədliyini irəli sürmək istədiyi Masallı rayonu İslam dini cəmiyyətinin və dini xadimlərin daimi təsiri altında olmuşdur. Bu məntəqədə dini icmanın üzvləri yerli sakinlər arasında müstəsna dərəcəli hakimiyyətə malikdirlər və bu da seçicilər üzərində qanunsuz təsir mənbəyi kimi istifadə oluna bilər. Fəal dini fiqur kimi ərizəçi həmin seçki dairəsindən olan digər namizədlər üzərində ədalətsiz üstünlüyə malik olmuş olardı.</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24. Hökumət bildirib ki, dini fəaliyyətə aid olan bütün vəzifələrdən çıxdığına dair ərizəçinin dəlilinə baxmayaraq, seçki komissiyaları tərəfindən əldə olunmuş məlumatlara görə, o, dini xadim kimi peşə vəzifələrini həyata keçirməyə davam etmişdir. Hökumət, həmçinin bildirib ki, seçkidən əvvəlki və </w:t>
      </w:r>
      <w:r w:rsidRPr="00697111">
        <w:rPr>
          <w:rFonts w:ascii="Palatino Linotype" w:eastAsia="Times New Roman" w:hAnsi="Palatino Linotype" w:cs="Times New Roman"/>
          <w:color w:val="000000"/>
          <w:sz w:val="27"/>
          <w:szCs w:val="27"/>
        </w:rPr>
        <w:lastRenderedPageBreak/>
        <w:t>sonrakı müddətdə ərizəçi Kəlam jurnalının baş redaktoru vəzifəsində qalmışdır.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25. Ərizəçi qeyd edib ki, daxili qanunvericilikdə “dini xadim” və ya “peşəkar dini fəaliyyət” terminlərinin dəqiq hüquqi anlayışı yoxdur. Buna görə, onun “dini xadim” kimi təsvir edilməsi və bu əsasla seçkidə namizədliyini irəli sürmək hüququnun məhdudlaşdırılması qanunla nəzərdə </w:t>
      </w:r>
      <w:proofErr w:type="spellStart"/>
      <w:r w:rsidRPr="00697111">
        <w:rPr>
          <w:rFonts w:ascii="Palatino Linotype" w:eastAsia="Times New Roman" w:hAnsi="Palatino Linotype" w:cs="Times New Roman"/>
          <w:color w:val="000000"/>
          <w:sz w:val="27"/>
          <w:szCs w:val="27"/>
        </w:rPr>
        <w:t>tutulmamışdır</w:t>
      </w:r>
      <w:proofErr w:type="spellEnd"/>
      <w:r w:rsidRPr="00697111">
        <w:rPr>
          <w:rFonts w:ascii="Palatino Linotype" w:eastAsia="Times New Roman" w:hAnsi="Palatino Linotype" w:cs="Times New Roman"/>
          <w:color w:val="000000"/>
          <w:sz w:val="27"/>
          <w:szCs w:val="27"/>
        </w:rPr>
        <w:t xml:space="preserve">. Hər bir halda, Seçki Məcəlləsinin 14.2.4-cü maddəsi yalnız onu müəyyən edir ki, dini xadim parlament üzvü kimi işləyə bilməz. Buna görə, qanun onların seçkidə iştirak etməsinə və </w:t>
      </w:r>
      <w:proofErr w:type="spellStart"/>
      <w:r w:rsidRPr="00697111">
        <w:rPr>
          <w:rFonts w:ascii="Palatino Linotype" w:eastAsia="Times New Roman" w:hAnsi="Palatino Linotype" w:cs="Times New Roman"/>
          <w:color w:val="000000"/>
          <w:sz w:val="27"/>
          <w:szCs w:val="27"/>
        </w:rPr>
        <w:t>seçilməsinə</w:t>
      </w:r>
      <w:proofErr w:type="spellEnd"/>
      <w:r w:rsidRPr="00697111">
        <w:rPr>
          <w:rFonts w:ascii="Palatino Linotype" w:eastAsia="Times New Roman" w:hAnsi="Palatino Linotype" w:cs="Times New Roman"/>
          <w:color w:val="000000"/>
          <w:sz w:val="27"/>
          <w:szCs w:val="27"/>
        </w:rPr>
        <w:t xml:space="preserve"> maneə törətmir və yalnız onu tələb edir ki, seçkidə namizədliyini irəli sürərkən deyil, ancaq Milli Məclisə seçildikdə, dini xadimlər öz dini fəaliyyətlərinə xitam versinlər. Bu səbəbdən, seçki orqanları seçildiyi halda hər hansı “peşəkar dini fəaliyyətə” xitam vermək haqqında yazılı öhdəliyə əsasən onun namizədliyini qeydə almalı olmuşlar. Buna baxmayaraq, işini düzgün qurmaq üçün ərizəçi ehtiyat tədbirləri görmüş və “peşəkar dini fəaliyyət” kimi </w:t>
      </w:r>
      <w:proofErr w:type="spellStart"/>
      <w:r w:rsidRPr="00697111">
        <w:rPr>
          <w:rFonts w:ascii="Palatino Linotype" w:eastAsia="Times New Roman" w:hAnsi="Palatino Linotype" w:cs="Times New Roman"/>
          <w:color w:val="000000"/>
          <w:sz w:val="27"/>
          <w:szCs w:val="27"/>
        </w:rPr>
        <w:t>qiymətləndirilə</w:t>
      </w:r>
      <w:proofErr w:type="spellEnd"/>
      <w:r w:rsidRPr="00697111">
        <w:rPr>
          <w:rFonts w:ascii="Palatino Linotype" w:eastAsia="Times New Roman" w:hAnsi="Palatino Linotype" w:cs="Times New Roman"/>
          <w:color w:val="000000"/>
          <w:sz w:val="27"/>
          <w:szCs w:val="27"/>
        </w:rPr>
        <w:t xml:space="preserve"> bilən bütün vəzifələrdən çıxmışdır.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26. Ərizəçi, həmçinin iddia edib ki, onun peşəkar dini fəaliyyətlə məşğul olmağa davam etdiyinə dair daxili dövlət orqanlarının qənaəti və Hökumətin dəlili düzgün deyil. Bu qənaətlə bağlı hər hansı sübut təqdim </w:t>
      </w:r>
      <w:proofErr w:type="spellStart"/>
      <w:r w:rsidRPr="00697111">
        <w:rPr>
          <w:rFonts w:ascii="Palatino Linotype" w:eastAsia="Times New Roman" w:hAnsi="Palatino Linotype" w:cs="Times New Roman"/>
          <w:color w:val="000000"/>
          <w:sz w:val="27"/>
          <w:szCs w:val="27"/>
        </w:rPr>
        <w:t>olunmamışdır</w:t>
      </w:r>
      <w:proofErr w:type="spellEnd"/>
      <w:r w:rsidRPr="00697111">
        <w:rPr>
          <w:rFonts w:ascii="Palatino Linotype" w:eastAsia="Times New Roman" w:hAnsi="Palatino Linotype" w:cs="Times New Roman"/>
          <w:color w:val="000000"/>
          <w:sz w:val="27"/>
          <w:szCs w:val="27"/>
        </w:rPr>
        <w:t xml:space="preserve">. Kəlam jurnalının baş redaktoru kimi vəzifələrinin həyata </w:t>
      </w:r>
      <w:proofErr w:type="spellStart"/>
      <w:r w:rsidRPr="00697111">
        <w:rPr>
          <w:rFonts w:ascii="Palatino Linotype" w:eastAsia="Times New Roman" w:hAnsi="Palatino Linotype" w:cs="Times New Roman"/>
          <w:color w:val="000000"/>
          <w:sz w:val="27"/>
          <w:szCs w:val="27"/>
        </w:rPr>
        <w:t>keçirilməsinin</w:t>
      </w:r>
      <w:proofErr w:type="spellEnd"/>
      <w:r w:rsidRPr="00697111">
        <w:rPr>
          <w:rFonts w:ascii="Palatino Linotype" w:eastAsia="Times New Roman" w:hAnsi="Palatino Linotype" w:cs="Times New Roman"/>
          <w:color w:val="000000"/>
          <w:sz w:val="27"/>
          <w:szCs w:val="27"/>
        </w:rPr>
        <w:t xml:space="preserve"> davam olunmasına gəldikdə, ərizəçi iddia edib ki, birincisi, bu iş sadəcə olaraq jurnalist peşəsi kimi </w:t>
      </w:r>
      <w:proofErr w:type="spellStart"/>
      <w:r w:rsidRPr="00697111">
        <w:rPr>
          <w:rFonts w:ascii="Palatino Linotype" w:eastAsia="Times New Roman" w:hAnsi="Palatino Linotype" w:cs="Times New Roman"/>
          <w:color w:val="000000"/>
          <w:sz w:val="27"/>
          <w:szCs w:val="27"/>
        </w:rPr>
        <w:t>qiymətləndirilir</w:t>
      </w:r>
      <w:proofErr w:type="spellEnd"/>
      <w:r w:rsidRPr="00697111">
        <w:rPr>
          <w:rFonts w:ascii="Palatino Linotype" w:eastAsia="Times New Roman" w:hAnsi="Palatino Linotype" w:cs="Times New Roman"/>
          <w:color w:val="000000"/>
          <w:sz w:val="27"/>
          <w:szCs w:val="27"/>
        </w:rPr>
        <w:t xml:space="preserve"> (dini peşə kimi yox) və ikincisi, hər bir halda, seçkidə namizədliyini irəli sürərkən, o, jurnalın baş redaktoru qismində funksiyalarının həyata </w:t>
      </w:r>
      <w:proofErr w:type="spellStart"/>
      <w:r w:rsidRPr="00697111">
        <w:rPr>
          <w:rFonts w:ascii="Palatino Linotype" w:eastAsia="Times New Roman" w:hAnsi="Palatino Linotype" w:cs="Times New Roman"/>
          <w:color w:val="000000"/>
          <w:sz w:val="27"/>
          <w:szCs w:val="27"/>
        </w:rPr>
        <w:t>keçirilməsini</w:t>
      </w:r>
      <w:proofErr w:type="spellEnd"/>
      <w:r w:rsidRPr="00697111">
        <w:rPr>
          <w:rFonts w:ascii="Palatino Linotype" w:eastAsia="Times New Roman" w:hAnsi="Palatino Linotype" w:cs="Times New Roman"/>
          <w:color w:val="000000"/>
          <w:sz w:val="27"/>
          <w:szCs w:val="27"/>
        </w:rPr>
        <w:t xml:space="preserve"> </w:t>
      </w:r>
      <w:proofErr w:type="spellStart"/>
      <w:r w:rsidRPr="00697111">
        <w:rPr>
          <w:rFonts w:ascii="Palatino Linotype" w:eastAsia="Times New Roman" w:hAnsi="Palatino Linotype" w:cs="Times New Roman"/>
          <w:color w:val="000000"/>
          <w:sz w:val="27"/>
          <w:szCs w:val="27"/>
        </w:rPr>
        <w:t>dayandırmışdır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 xml:space="preserve">5. Məhkəmənin </w:t>
      </w:r>
      <w:proofErr w:type="spellStart"/>
      <w:r w:rsidRPr="00697111">
        <w:rPr>
          <w:rFonts w:ascii="Palatino Linotype" w:eastAsia="Times New Roman" w:hAnsi="Palatino Linotype" w:cs="Times New Roman"/>
          <w:b/>
          <w:bCs/>
          <w:i/>
          <w:iCs/>
          <w:color w:val="000000"/>
          <w:sz w:val="27"/>
          <w:szCs w:val="27"/>
        </w:rPr>
        <w:t>qiymətləndirməsi</w:t>
      </w:r>
      <w:proofErr w:type="spellEnd"/>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(a) Ümumi prinsiplər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27. 1 saylı Protokolun 3-cü maddəsi səmərəli siyasi demokratiya üçün fundamental prinsipi təsbit edir və müvafiq olaraq Konvensiya sistemində ən mühüm əhəmiyyət kəsb edir (baxın, </w:t>
      </w:r>
      <w:proofErr w:type="spellStart"/>
      <w:r w:rsidRPr="00697111">
        <w:rPr>
          <w:rFonts w:ascii="Palatino Linotype" w:eastAsia="Times New Roman" w:hAnsi="Palatino Linotype" w:cs="Times New Roman"/>
          <w:i/>
          <w:iCs/>
          <w:color w:val="000000"/>
          <w:sz w:val="27"/>
          <w:szCs w:val="27"/>
        </w:rPr>
        <w:t>Metyu-Mohin</w:t>
      </w:r>
      <w:proofErr w:type="spellEnd"/>
      <w:r w:rsidRPr="00697111">
        <w:rPr>
          <w:rFonts w:ascii="Palatino Linotype" w:eastAsia="Times New Roman" w:hAnsi="Palatino Linotype" w:cs="Times New Roman"/>
          <w:i/>
          <w:iCs/>
          <w:color w:val="000000"/>
          <w:sz w:val="27"/>
          <w:szCs w:val="27"/>
        </w:rPr>
        <w:t> və </w:t>
      </w:r>
      <w:proofErr w:type="spellStart"/>
      <w:r w:rsidRPr="00697111">
        <w:rPr>
          <w:rFonts w:ascii="Palatino Linotype" w:eastAsia="Times New Roman" w:hAnsi="Palatino Linotype" w:cs="Times New Roman"/>
          <w:i/>
          <w:iCs/>
          <w:color w:val="000000"/>
          <w:sz w:val="27"/>
          <w:szCs w:val="27"/>
        </w:rPr>
        <w:t>Klerfet</w:t>
      </w:r>
      <w:proofErr w:type="spellEnd"/>
      <w:r w:rsidRPr="00697111">
        <w:rPr>
          <w:rFonts w:ascii="Palatino Linotype" w:eastAsia="Times New Roman" w:hAnsi="Palatino Linotype" w:cs="Times New Roman"/>
          <w:i/>
          <w:iCs/>
          <w:color w:val="000000"/>
          <w:sz w:val="27"/>
          <w:szCs w:val="27"/>
        </w:rPr>
        <w:t> Belçikaya qarşı, </w:t>
      </w:r>
      <w:r w:rsidRPr="00697111">
        <w:rPr>
          <w:rFonts w:ascii="Palatino Linotype" w:eastAsia="Times New Roman" w:hAnsi="Palatino Linotype" w:cs="Times New Roman"/>
          <w:color w:val="000000"/>
          <w:sz w:val="27"/>
          <w:szCs w:val="27"/>
        </w:rPr>
        <w:t xml:space="preserve">02 mart 1987-ci il, § 47, A Seriyaları, № 113). Məhkəmə müəyyən edib ki, bu müddəa səs vermək və seçkidə namizədliyini irəli sürmək hüquqları daxil olmaqla, fərdi hüquqları təmin edir. Bu hüquqlar vacib olsa belə, mütləq deyil. </w:t>
      </w:r>
      <w:r w:rsidRPr="00697111">
        <w:rPr>
          <w:rFonts w:ascii="Palatino Linotype" w:eastAsia="Times New Roman" w:hAnsi="Palatino Linotype" w:cs="Times New Roman"/>
          <w:color w:val="000000"/>
          <w:sz w:val="27"/>
          <w:szCs w:val="27"/>
        </w:rPr>
        <w:lastRenderedPageBreak/>
        <w:t>Konvensiyanın 3-cü maddəsi həmin hüquqları açıq terminlərlə təsbit etmədən tanıdığı üçün, onların müəyyən olunması ilə üz-üzə qaldıqda, “ehtimal olunan </w:t>
      </w:r>
      <w:proofErr w:type="spellStart"/>
      <w:r w:rsidRPr="00697111">
        <w:rPr>
          <w:rFonts w:ascii="Palatino Linotype" w:eastAsia="Times New Roman" w:hAnsi="Palatino Linotype" w:cs="Times New Roman"/>
          <w:color w:val="000000"/>
          <w:sz w:val="27"/>
          <w:szCs w:val="27"/>
        </w:rPr>
        <w:t>məhdudiyyətlər”in</w:t>
      </w:r>
      <w:proofErr w:type="spellEnd"/>
      <w:r w:rsidRPr="00697111">
        <w:rPr>
          <w:rFonts w:ascii="Palatino Linotype" w:eastAsia="Times New Roman" w:hAnsi="Palatino Linotype" w:cs="Times New Roman"/>
          <w:color w:val="000000"/>
          <w:sz w:val="27"/>
          <w:szCs w:val="27"/>
        </w:rPr>
        <w:t xml:space="preserve"> mümkün olduğu aşkarlanır və tərəf Dövlətlər bu sahədə geniş mülahizə sərbəstliyinə malikdirlər. Öz daxili hüquqi sistemlərində onlar səs vermək və seçkidə namizədliyini irəli sürmək hüquqlarını Konvensiyanın 3-cü maddəsi üzrə maneə ilə </w:t>
      </w:r>
      <w:proofErr w:type="spellStart"/>
      <w:r w:rsidRPr="00697111">
        <w:rPr>
          <w:rFonts w:ascii="Palatino Linotype" w:eastAsia="Times New Roman" w:hAnsi="Palatino Linotype" w:cs="Times New Roman"/>
          <w:color w:val="000000"/>
          <w:sz w:val="27"/>
          <w:szCs w:val="27"/>
        </w:rPr>
        <w:t>üzləşməyən</w:t>
      </w:r>
      <w:proofErr w:type="spellEnd"/>
      <w:r w:rsidRPr="00697111">
        <w:rPr>
          <w:rFonts w:ascii="Palatino Linotype" w:eastAsia="Times New Roman" w:hAnsi="Palatino Linotype" w:cs="Times New Roman"/>
          <w:color w:val="000000"/>
          <w:sz w:val="27"/>
          <w:szCs w:val="27"/>
        </w:rPr>
        <w:t xml:space="preserve"> müəyyən şərtlərdən asılı edirlər (həmin yerdə, §§ 51-52, </w:t>
      </w:r>
      <w:proofErr w:type="spellStart"/>
      <w:r w:rsidRPr="00697111">
        <w:rPr>
          <w:rFonts w:ascii="Palatino Linotype" w:eastAsia="Times New Roman" w:hAnsi="Palatino Linotype" w:cs="Times New Roman"/>
          <w:i/>
          <w:iCs/>
          <w:color w:val="000000"/>
          <w:sz w:val="27"/>
          <w:szCs w:val="27"/>
        </w:rPr>
        <w:t>Metyus</w:t>
      </w:r>
      <w:proofErr w:type="spellEnd"/>
      <w:r w:rsidRPr="00697111">
        <w:rPr>
          <w:rFonts w:ascii="Palatino Linotype" w:eastAsia="Times New Roman" w:hAnsi="Palatino Linotype" w:cs="Times New Roman"/>
          <w:i/>
          <w:iCs/>
          <w:color w:val="000000"/>
          <w:sz w:val="27"/>
          <w:szCs w:val="27"/>
        </w:rPr>
        <w:t> Birləşmiş Krallığa qarşı </w:t>
      </w:r>
      <w:r w:rsidRPr="00697111">
        <w:rPr>
          <w:rFonts w:ascii="Palatino Linotype" w:eastAsia="Times New Roman" w:hAnsi="Palatino Linotype" w:cs="Times New Roman"/>
          <w:color w:val="000000"/>
          <w:sz w:val="27"/>
          <w:szCs w:val="27"/>
        </w:rPr>
        <w:t>(BP), № 24833/94, § 63, İHAM 1999-I; və </w:t>
      </w:r>
      <w:proofErr w:type="spellStart"/>
      <w:r w:rsidRPr="00697111">
        <w:rPr>
          <w:rFonts w:ascii="Palatino Linotype" w:eastAsia="Times New Roman" w:hAnsi="Palatino Linotype" w:cs="Times New Roman"/>
          <w:i/>
          <w:iCs/>
          <w:color w:val="000000"/>
          <w:sz w:val="27"/>
          <w:szCs w:val="27"/>
        </w:rPr>
        <w:t>Labitaİtaliyaya</w:t>
      </w:r>
      <w:proofErr w:type="spellEnd"/>
      <w:r w:rsidRPr="00697111">
        <w:rPr>
          <w:rFonts w:ascii="Palatino Linotype" w:eastAsia="Times New Roman" w:hAnsi="Palatino Linotype" w:cs="Times New Roman"/>
          <w:i/>
          <w:iCs/>
          <w:color w:val="000000"/>
          <w:sz w:val="27"/>
          <w:szCs w:val="27"/>
        </w:rPr>
        <w:t xml:space="preserve"> qarşı </w:t>
      </w:r>
      <w:r w:rsidRPr="00697111">
        <w:rPr>
          <w:rFonts w:ascii="Palatino Linotype" w:eastAsia="Times New Roman" w:hAnsi="Palatino Linotype" w:cs="Times New Roman"/>
          <w:color w:val="000000"/>
          <w:sz w:val="27"/>
          <w:szCs w:val="27"/>
        </w:rPr>
        <w:t>(BP), № 26772/95, § 201, İHAM 2000-IV). Bu müddəada təmin olunmuş hüquqların məhdudlaşdırılması ilə qarşıya qoyulmuş məqsədlərin yolverilənliyinin müəyyən olunması üçün “nəzərdə tutulan məhdudiyyətlər” anlayışı mühüm əhəmiyyət kəsb edir. 1 saylı Protokolun 3-cü maddəsinin Konvensiyanın 8-11-ci maddələrində sadalanmış kimi “qanuni məqsədlərin” spesifik siyahısı ilə </w:t>
      </w:r>
      <w:proofErr w:type="spellStart"/>
      <w:r w:rsidRPr="00697111">
        <w:rPr>
          <w:rFonts w:ascii="Palatino Linotype" w:eastAsia="Times New Roman" w:hAnsi="Palatino Linotype" w:cs="Times New Roman"/>
          <w:color w:val="000000"/>
          <w:sz w:val="27"/>
          <w:szCs w:val="27"/>
        </w:rPr>
        <w:t>məhdudlaşdırılmadığını</w:t>
      </w:r>
      <w:proofErr w:type="spellEnd"/>
      <w:r w:rsidRPr="00697111">
        <w:rPr>
          <w:rFonts w:ascii="Palatino Linotype" w:eastAsia="Times New Roman" w:hAnsi="Palatino Linotype" w:cs="Times New Roman"/>
          <w:color w:val="000000"/>
          <w:sz w:val="27"/>
          <w:szCs w:val="27"/>
        </w:rPr>
        <w:t xml:space="preserve"> nəzərə alaraq, Dövlətlər məhdudiyyətə haqq qazandırmaq üçün bu siyahıda əks olunmamış məqsədə istinad etmək sərbəstliyinə o şərtlə malikdirlər ki, bu məqsəd qanunun aliliyi prinsipi və Konvensiyanın ümumi məqsədləri ilə uyğun olsun. Bundan başqa, 1 saylı Protokolun 3-cü maddəsi ilə uyğunluğu yoxlayarkən, Məhkəmə “zərurilik” və ya “təzyiqli ictimai zərurət” testlərini tətbiq etmir; əvəzində, Məhkəmə əsasən iki meyar üzərində dayanmışdır: </w:t>
      </w:r>
      <w:proofErr w:type="spellStart"/>
      <w:r w:rsidRPr="00697111">
        <w:rPr>
          <w:rFonts w:ascii="Palatino Linotype" w:eastAsia="Times New Roman" w:hAnsi="Palatino Linotype" w:cs="Times New Roman"/>
          <w:color w:val="000000"/>
          <w:sz w:val="27"/>
          <w:szCs w:val="27"/>
        </w:rPr>
        <w:t>qanunsuzluğun</w:t>
      </w:r>
      <w:proofErr w:type="spellEnd"/>
      <w:r w:rsidRPr="00697111">
        <w:rPr>
          <w:rFonts w:ascii="Palatino Linotype" w:eastAsia="Times New Roman" w:hAnsi="Palatino Linotype" w:cs="Times New Roman"/>
          <w:color w:val="000000"/>
          <w:sz w:val="27"/>
          <w:szCs w:val="27"/>
        </w:rPr>
        <w:t xml:space="preserve"> və ya mütənasiblik </w:t>
      </w:r>
      <w:proofErr w:type="spellStart"/>
      <w:r w:rsidRPr="00697111">
        <w:rPr>
          <w:rFonts w:ascii="Palatino Linotype" w:eastAsia="Times New Roman" w:hAnsi="Palatino Linotype" w:cs="Times New Roman"/>
          <w:color w:val="000000"/>
          <w:sz w:val="27"/>
          <w:szCs w:val="27"/>
        </w:rPr>
        <w:t>çatışmazlığının</w:t>
      </w:r>
      <w:proofErr w:type="spellEnd"/>
      <w:r w:rsidRPr="00697111">
        <w:rPr>
          <w:rFonts w:ascii="Palatino Linotype" w:eastAsia="Times New Roman" w:hAnsi="Palatino Linotype" w:cs="Times New Roman"/>
          <w:color w:val="000000"/>
          <w:sz w:val="27"/>
          <w:szCs w:val="27"/>
        </w:rPr>
        <w:t> olub-</w:t>
      </w:r>
      <w:proofErr w:type="spellStart"/>
      <w:r w:rsidRPr="00697111">
        <w:rPr>
          <w:rFonts w:ascii="Palatino Linotype" w:eastAsia="Times New Roman" w:hAnsi="Palatino Linotype" w:cs="Times New Roman"/>
          <w:color w:val="000000"/>
          <w:sz w:val="27"/>
          <w:szCs w:val="27"/>
        </w:rPr>
        <w:t>olmaması</w:t>
      </w:r>
      <w:proofErr w:type="spellEnd"/>
      <w:r w:rsidRPr="00697111">
        <w:rPr>
          <w:rFonts w:ascii="Palatino Linotype" w:eastAsia="Times New Roman" w:hAnsi="Palatino Linotype" w:cs="Times New Roman"/>
          <w:color w:val="000000"/>
          <w:sz w:val="27"/>
          <w:szCs w:val="27"/>
        </w:rPr>
        <w:t> və məhdudiyyətin xalqın öz mövqeyini azad ifadə etməsinə müdaxilə edib-etməməsi (baxın, </w:t>
      </w:r>
      <w:proofErr w:type="spellStart"/>
      <w:r w:rsidRPr="00697111">
        <w:rPr>
          <w:rFonts w:ascii="Palatino Linotype" w:eastAsia="Times New Roman" w:hAnsi="Palatino Linotype" w:cs="Times New Roman"/>
          <w:i/>
          <w:iCs/>
          <w:color w:val="000000"/>
          <w:sz w:val="27"/>
          <w:szCs w:val="27"/>
        </w:rPr>
        <w:t>Yumak</w:t>
      </w:r>
      <w:proofErr w:type="spellEnd"/>
      <w:r w:rsidRPr="00697111">
        <w:rPr>
          <w:rFonts w:ascii="Palatino Linotype" w:eastAsia="Times New Roman" w:hAnsi="Palatino Linotype" w:cs="Times New Roman"/>
          <w:i/>
          <w:iCs/>
          <w:color w:val="000000"/>
          <w:sz w:val="27"/>
          <w:szCs w:val="27"/>
        </w:rPr>
        <w:t> və </w:t>
      </w:r>
      <w:proofErr w:type="spellStart"/>
      <w:r w:rsidRPr="00697111">
        <w:rPr>
          <w:rFonts w:ascii="Palatino Linotype" w:eastAsia="Times New Roman" w:hAnsi="Palatino Linotype" w:cs="Times New Roman"/>
          <w:i/>
          <w:iCs/>
          <w:color w:val="000000"/>
          <w:sz w:val="27"/>
          <w:szCs w:val="27"/>
        </w:rPr>
        <w:t>Sadak</w:t>
      </w:r>
      <w:proofErr w:type="spellEnd"/>
      <w:r w:rsidRPr="00697111">
        <w:rPr>
          <w:rFonts w:ascii="Palatino Linotype" w:eastAsia="Times New Roman" w:hAnsi="Palatino Linotype" w:cs="Times New Roman"/>
          <w:i/>
          <w:iCs/>
          <w:color w:val="000000"/>
          <w:sz w:val="27"/>
          <w:szCs w:val="27"/>
        </w:rPr>
        <w:t> Türkiyəyə qarşı </w:t>
      </w:r>
      <w:r w:rsidRPr="00697111">
        <w:rPr>
          <w:rFonts w:ascii="Palatino Linotype" w:eastAsia="Times New Roman" w:hAnsi="Palatino Linotype" w:cs="Times New Roman"/>
          <w:color w:val="000000"/>
          <w:sz w:val="27"/>
          <w:szCs w:val="27"/>
        </w:rPr>
        <w:t>(BP), № 10226/03, § 109 (</w:t>
      </w:r>
      <w:proofErr w:type="spellStart"/>
      <w:r w:rsidRPr="00697111">
        <w:rPr>
          <w:rFonts w:ascii="Palatino Linotype" w:eastAsia="Times New Roman" w:hAnsi="Palatino Linotype" w:cs="Times New Roman"/>
          <w:color w:val="000000"/>
          <w:sz w:val="27"/>
          <w:szCs w:val="27"/>
        </w:rPr>
        <w:t>iii</w:t>
      </w:r>
      <w:proofErr w:type="spellEnd"/>
      <w:r w:rsidRPr="00697111">
        <w:rPr>
          <w:rFonts w:ascii="Palatino Linotype" w:eastAsia="Times New Roman" w:hAnsi="Palatino Linotype" w:cs="Times New Roman"/>
          <w:color w:val="000000"/>
          <w:sz w:val="27"/>
          <w:szCs w:val="27"/>
        </w:rPr>
        <w:t>), 08 iyul 2008-ci il).</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28. Tərəf Dövlətlər səs vermək və seçkidə namizədliyini irəli sürmək hüququna şərtlərin </w:t>
      </w:r>
      <w:proofErr w:type="spellStart"/>
      <w:r w:rsidRPr="00697111">
        <w:rPr>
          <w:rFonts w:ascii="Palatino Linotype" w:eastAsia="Times New Roman" w:hAnsi="Palatino Linotype" w:cs="Times New Roman"/>
          <w:color w:val="000000"/>
          <w:sz w:val="27"/>
          <w:szCs w:val="27"/>
        </w:rPr>
        <w:t>qoyulmasında</w:t>
      </w:r>
      <w:proofErr w:type="spellEnd"/>
      <w:r w:rsidRPr="00697111">
        <w:rPr>
          <w:rFonts w:ascii="Palatino Linotype" w:eastAsia="Times New Roman" w:hAnsi="Palatino Linotype" w:cs="Times New Roman"/>
          <w:color w:val="000000"/>
          <w:sz w:val="27"/>
          <w:szCs w:val="27"/>
        </w:rPr>
        <w:t xml:space="preserve"> geniş mülahizə sərbəstliyinə malik olsalar belə, 1 saylı Protokolun 3-cü maddəsinin tələblərinə riayət edilib-</w:t>
      </w:r>
      <w:proofErr w:type="spellStart"/>
      <w:r w:rsidRPr="00697111">
        <w:rPr>
          <w:rFonts w:ascii="Palatino Linotype" w:eastAsia="Times New Roman" w:hAnsi="Palatino Linotype" w:cs="Times New Roman"/>
          <w:color w:val="000000"/>
          <w:sz w:val="27"/>
          <w:szCs w:val="27"/>
        </w:rPr>
        <w:t>edilməməsinin</w:t>
      </w:r>
      <w:proofErr w:type="spellEnd"/>
      <w:r w:rsidRPr="00697111">
        <w:rPr>
          <w:rFonts w:ascii="Palatino Linotype" w:eastAsia="Times New Roman" w:hAnsi="Palatino Linotype" w:cs="Times New Roman"/>
          <w:color w:val="000000"/>
          <w:sz w:val="27"/>
          <w:szCs w:val="27"/>
        </w:rPr>
        <w:t xml:space="preserve"> müəyyən olunması sonda Məhkəməyə aiddir; Məhkəmə özünü əmin etməlidir ki, şərtlər sözügedən hüquqları o dərəcədə azaltmır ki, onların mahiyyətinə zərər yetirilmiş və onlar </w:t>
      </w:r>
      <w:proofErr w:type="spellStart"/>
      <w:r w:rsidRPr="00697111">
        <w:rPr>
          <w:rFonts w:ascii="Palatino Linotype" w:eastAsia="Times New Roman" w:hAnsi="Palatino Linotype" w:cs="Times New Roman"/>
          <w:color w:val="000000"/>
          <w:sz w:val="27"/>
          <w:szCs w:val="27"/>
        </w:rPr>
        <w:t>səmərəlilikdən</w:t>
      </w:r>
      <w:proofErr w:type="spellEnd"/>
      <w:r w:rsidRPr="00697111">
        <w:rPr>
          <w:rFonts w:ascii="Palatino Linotype" w:eastAsia="Times New Roman" w:hAnsi="Palatino Linotype" w:cs="Times New Roman"/>
          <w:color w:val="000000"/>
          <w:sz w:val="27"/>
          <w:szCs w:val="27"/>
        </w:rPr>
        <w:t xml:space="preserve"> məhrum edilmiş olsun; və istifadə olunmuş vasitələr qeyri-mütənasib deyil (baxın, yuxarıda qeyd olunmuş </w:t>
      </w:r>
      <w:proofErr w:type="spellStart"/>
      <w:r w:rsidRPr="00697111">
        <w:rPr>
          <w:rFonts w:ascii="Palatino Linotype" w:eastAsia="Times New Roman" w:hAnsi="Palatino Linotype" w:cs="Times New Roman"/>
          <w:i/>
          <w:iCs/>
          <w:color w:val="000000"/>
          <w:sz w:val="27"/>
          <w:szCs w:val="27"/>
        </w:rPr>
        <w:t>Metyu-Mohin</w:t>
      </w:r>
      <w:proofErr w:type="spellEnd"/>
      <w:r w:rsidRPr="00697111">
        <w:rPr>
          <w:rFonts w:ascii="Palatino Linotype" w:eastAsia="Times New Roman" w:hAnsi="Palatino Linotype" w:cs="Times New Roman"/>
          <w:i/>
          <w:iCs/>
          <w:color w:val="000000"/>
          <w:sz w:val="27"/>
          <w:szCs w:val="27"/>
        </w:rPr>
        <w:t> və </w:t>
      </w:r>
      <w:proofErr w:type="spellStart"/>
      <w:r w:rsidRPr="00697111">
        <w:rPr>
          <w:rFonts w:ascii="Palatino Linotype" w:eastAsia="Times New Roman" w:hAnsi="Palatino Linotype" w:cs="Times New Roman"/>
          <w:i/>
          <w:iCs/>
          <w:color w:val="000000"/>
          <w:sz w:val="27"/>
          <w:szCs w:val="27"/>
        </w:rPr>
        <w:t>Klerfeyt</w:t>
      </w:r>
      <w:proofErr w:type="spellEnd"/>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 52 və </w:t>
      </w:r>
      <w:proofErr w:type="spellStart"/>
      <w:r w:rsidRPr="00697111">
        <w:rPr>
          <w:rFonts w:ascii="Palatino Linotype" w:eastAsia="Times New Roman" w:hAnsi="Palatino Linotype" w:cs="Times New Roman"/>
          <w:i/>
          <w:iCs/>
          <w:color w:val="000000"/>
          <w:sz w:val="27"/>
          <w:szCs w:val="27"/>
        </w:rPr>
        <w:t>Qitonas</w:t>
      </w:r>
      <w:proofErr w:type="spellEnd"/>
      <w:r w:rsidRPr="00697111">
        <w:rPr>
          <w:rFonts w:ascii="Palatino Linotype" w:eastAsia="Times New Roman" w:hAnsi="Palatino Linotype" w:cs="Times New Roman"/>
          <w:i/>
          <w:iCs/>
          <w:color w:val="000000"/>
          <w:sz w:val="27"/>
          <w:szCs w:val="27"/>
        </w:rPr>
        <w:t> və digərləri Yunanıstana qarşı, </w:t>
      </w:r>
      <w:r w:rsidRPr="00697111">
        <w:rPr>
          <w:rFonts w:ascii="Palatino Linotype" w:eastAsia="Times New Roman" w:hAnsi="Palatino Linotype" w:cs="Times New Roman"/>
          <w:color w:val="000000"/>
          <w:sz w:val="27"/>
          <w:szCs w:val="27"/>
        </w:rPr>
        <w:t>01 iyul 1997-ci il, § 39, </w:t>
      </w:r>
      <w:r w:rsidRPr="00697111">
        <w:rPr>
          <w:rFonts w:ascii="Palatino Linotype" w:eastAsia="Times New Roman" w:hAnsi="Palatino Linotype" w:cs="Times New Roman"/>
          <w:i/>
          <w:iCs/>
          <w:color w:val="000000"/>
          <w:sz w:val="27"/>
          <w:szCs w:val="27"/>
        </w:rPr>
        <w:t>Qərar və Qərardadların Hesabatı, </w:t>
      </w:r>
      <w:r w:rsidRPr="00697111">
        <w:rPr>
          <w:rFonts w:ascii="Palatino Linotype" w:eastAsia="Times New Roman" w:hAnsi="Palatino Linotype" w:cs="Times New Roman"/>
          <w:color w:val="000000"/>
          <w:sz w:val="27"/>
          <w:szCs w:val="27"/>
        </w:rPr>
        <w:t xml:space="preserve">1997-VI). Xüsusən, qoyulmuş hər hansı məhdudiyyətlər qanunverici orqanın </w:t>
      </w:r>
      <w:proofErr w:type="spellStart"/>
      <w:r w:rsidRPr="00697111">
        <w:rPr>
          <w:rFonts w:ascii="Palatino Linotype" w:eastAsia="Times New Roman" w:hAnsi="Palatino Linotype" w:cs="Times New Roman"/>
          <w:color w:val="000000"/>
          <w:sz w:val="27"/>
          <w:szCs w:val="27"/>
        </w:rPr>
        <w:t>seçilməsində</w:t>
      </w:r>
      <w:proofErr w:type="spellEnd"/>
      <w:r w:rsidRPr="00697111">
        <w:rPr>
          <w:rFonts w:ascii="Palatino Linotype" w:eastAsia="Times New Roman" w:hAnsi="Palatino Linotype" w:cs="Times New Roman"/>
          <w:color w:val="000000"/>
          <w:sz w:val="27"/>
          <w:szCs w:val="27"/>
        </w:rPr>
        <w:t xml:space="preserve"> xalqın səsinin azad ifadə olunmasına zidd olmamalı — yəni, onlar ümumi səsvermə </w:t>
      </w:r>
      <w:r w:rsidRPr="00697111">
        <w:rPr>
          <w:rFonts w:ascii="Palatino Linotype" w:eastAsia="Times New Roman" w:hAnsi="Palatino Linotype" w:cs="Times New Roman"/>
          <w:color w:val="000000"/>
          <w:sz w:val="27"/>
          <w:szCs w:val="27"/>
        </w:rPr>
        <w:lastRenderedPageBreak/>
        <w:t xml:space="preserve">vasitəsilə xalqın iradəsinin müəyyən olunmasına yönəlmiş seçki prosesinin bütövlüyünün və </w:t>
      </w:r>
      <w:proofErr w:type="spellStart"/>
      <w:r w:rsidRPr="00697111">
        <w:rPr>
          <w:rFonts w:ascii="Palatino Linotype" w:eastAsia="Times New Roman" w:hAnsi="Palatino Linotype" w:cs="Times New Roman"/>
          <w:color w:val="000000"/>
          <w:sz w:val="27"/>
          <w:szCs w:val="27"/>
        </w:rPr>
        <w:t>səmərəliliyinin</w:t>
      </w:r>
      <w:proofErr w:type="spellEnd"/>
      <w:r w:rsidRPr="00697111">
        <w:rPr>
          <w:rFonts w:ascii="Palatino Linotype" w:eastAsia="Times New Roman" w:hAnsi="Palatino Linotype" w:cs="Times New Roman"/>
          <w:color w:val="000000"/>
          <w:sz w:val="27"/>
          <w:szCs w:val="27"/>
        </w:rPr>
        <w:t xml:space="preserve"> qorunması marağını əks etdirməli və ya bu marağa zidd olmamalıdır (baxın, </w:t>
      </w:r>
      <w:proofErr w:type="spellStart"/>
      <w:r w:rsidRPr="00697111">
        <w:rPr>
          <w:rFonts w:ascii="Palatino Linotype" w:eastAsia="Times New Roman" w:hAnsi="Palatino Linotype" w:cs="Times New Roman"/>
          <w:i/>
          <w:iCs/>
          <w:color w:val="000000"/>
          <w:sz w:val="27"/>
          <w:szCs w:val="27"/>
        </w:rPr>
        <w:t>Hirst</w:t>
      </w:r>
      <w:proofErr w:type="spellEnd"/>
      <w:r w:rsidRPr="00697111">
        <w:rPr>
          <w:rFonts w:ascii="Palatino Linotype" w:eastAsia="Times New Roman" w:hAnsi="Palatino Linotype" w:cs="Times New Roman"/>
          <w:i/>
          <w:iCs/>
          <w:color w:val="000000"/>
          <w:sz w:val="27"/>
          <w:szCs w:val="27"/>
        </w:rPr>
        <w:t> Birləşmiş Krallığa qarşı </w:t>
      </w:r>
      <w:r w:rsidRPr="00697111">
        <w:rPr>
          <w:rFonts w:ascii="Palatino Linotype" w:eastAsia="Times New Roman" w:hAnsi="Palatino Linotype" w:cs="Times New Roman"/>
          <w:color w:val="000000"/>
          <w:sz w:val="27"/>
          <w:szCs w:val="27"/>
        </w:rPr>
        <w:t xml:space="preserve">(№ 2) (BP), № 74025/01, § 62, İHAM 2005-IX). Məhkəmə, həmçinin 1 saylı Protokolun 3-cü maddəsinin tələbləri ilə seçki hüquqlarının üzərinə qanunla qoyulmuş məhdudiyyətlərin uyğunluğunun yoxlanılması kontekstində yaxın vaxtlarda baxılmış işlərdə ifadə etdiyi yanaşmasını təkrar edir ki, Konvensiyanın tərkib hissəsi olan “qanunilik” anlayışının vacibliyi də nəzərə alınmalıdır (baxın, təhlilin əvvəlində Məhkəmənin passiv seçki hüquqlarına qanunla qoyulmuş məhdudiyyətin qanuniliyini </w:t>
      </w:r>
      <w:proofErr w:type="spellStart"/>
      <w:r w:rsidRPr="00697111">
        <w:rPr>
          <w:rFonts w:ascii="Palatino Linotype" w:eastAsia="Times New Roman" w:hAnsi="Palatino Linotype" w:cs="Times New Roman"/>
          <w:color w:val="000000"/>
          <w:sz w:val="27"/>
          <w:szCs w:val="27"/>
        </w:rPr>
        <w:t>qiymətləndirdiyi</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i/>
          <w:iCs/>
          <w:color w:val="000000"/>
          <w:sz w:val="27"/>
          <w:szCs w:val="27"/>
        </w:rPr>
        <w:t>Adamsons</w:t>
      </w:r>
      <w:proofErr w:type="spellEnd"/>
      <w:r w:rsidRPr="00697111">
        <w:rPr>
          <w:rFonts w:ascii="Palatino Linotype" w:eastAsia="Times New Roman" w:hAnsi="Palatino Linotype" w:cs="Times New Roman"/>
          <w:i/>
          <w:iCs/>
          <w:color w:val="000000"/>
          <w:sz w:val="27"/>
          <w:szCs w:val="27"/>
        </w:rPr>
        <w:t> Latviyaya qarşı, </w:t>
      </w:r>
      <w:r w:rsidRPr="00697111">
        <w:rPr>
          <w:rFonts w:ascii="Palatino Linotype" w:eastAsia="Times New Roman" w:hAnsi="Palatino Linotype" w:cs="Times New Roman"/>
          <w:color w:val="000000"/>
          <w:sz w:val="27"/>
          <w:szCs w:val="27"/>
        </w:rPr>
        <w:t>№ 3669/03, §§ 116-19, 24 iyun 2008-ci il; baxın, həmçinin </w:t>
      </w:r>
      <w:proofErr w:type="spellStart"/>
      <w:r w:rsidRPr="00697111">
        <w:rPr>
          <w:rFonts w:ascii="Palatino Linotype" w:eastAsia="Times New Roman" w:hAnsi="Palatino Linotype" w:cs="Times New Roman"/>
          <w:i/>
          <w:iCs/>
          <w:color w:val="000000"/>
          <w:sz w:val="27"/>
          <w:szCs w:val="27"/>
        </w:rPr>
        <w:t>mutatis</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mutandis</w:t>
      </w:r>
      <w:proofErr w:type="spellEnd"/>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yuxarıda qeyd olunmuş </w:t>
      </w:r>
      <w:proofErr w:type="spellStart"/>
      <w:r w:rsidRPr="00697111">
        <w:rPr>
          <w:rFonts w:ascii="Palatino Linotype" w:eastAsia="Times New Roman" w:hAnsi="Palatino Linotype" w:cs="Times New Roman"/>
          <w:i/>
          <w:iCs/>
          <w:color w:val="000000"/>
          <w:sz w:val="27"/>
          <w:szCs w:val="27"/>
        </w:rPr>
        <w:t>Yumak</w:t>
      </w:r>
      <w:proofErr w:type="spellEnd"/>
      <w:r w:rsidRPr="00697111">
        <w:rPr>
          <w:rFonts w:ascii="Palatino Linotype" w:eastAsia="Times New Roman" w:hAnsi="Palatino Linotype" w:cs="Times New Roman"/>
          <w:i/>
          <w:iCs/>
          <w:color w:val="000000"/>
          <w:sz w:val="27"/>
          <w:szCs w:val="27"/>
        </w:rPr>
        <w:t> və </w:t>
      </w:r>
      <w:proofErr w:type="spellStart"/>
      <w:r w:rsidRPr="00697111">
        <w:rPr>
          <w:rFonts w:ascii="Palatino Linotype" w:eastAsia="Times New Roman" w:hAnsi="Palatino Linotype" w:cs="Times New Roman"/>
          <w:i/>
          <w:iCs/>
          <w:color w:val="000000"/>
          <w:sz w:val="27"/>
          <w:szCs w:val="27"/>
        </w:rPr>
        <w:t>Sadak</w:t>
      </w:r>
      <w:proofErr w:type="spellEnd"/>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 118, bu işdə təhlilin əvvəlində Məhkəmə qeyd edib ki, şikayət olunan qanunvericilik tədbirinin qabaqcadan gözlənilən olması məsələsi iş üzrə mübahisə predmeti olmamışdır).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29. Səs vermək </w:t>
      </w:r>
      <w:proofErr w:type="spellStart"/>
      <w:r w:rsidRPr="00697111">
        <w:rPr>
          <w:rFonts w:ascii="Palatino Linotype" w:eastAsia="Times New Roman" w:hAnsi="Palatino Linotype" w:cs="Times New Roman"/>
          <w:color w:val="000000"/>
          <w:sz w:val="27"/>
          <w:szCs w:val="27"/>
        </w:rPr>
        <w:t>məqbuliyyətindən</w:t>
      </w:r>
      <w:proofErr w:type="spellEnd"/>
      <w:r w:rsidRPr="00697111">
        <w:rPr>
          <w:rFonts w:ascii="Palatino Linotype" w:eastAsia="Times New Roman" w:hAnsi="Palatino Linotype" w:cs="Times New Roman"/>
          <w:color w:val="000000"/>
          <w:sz w:val="27"/>
          <w:szCs w:val="27"/>
        </w:rPr>
        <w:t xml:space="preserve"> fərqli olaraq, parlament seçkilərində namizədliyin irəli </w:t>
      </w:r>
      <w:proofErr w:type="spellStart"/>
      <w:r w:rsidRPr="00697111">
        <w:rPr>
          <w:rFonts w:ascii="Palatino Linotype" w:eastAsia="Times New Roman" w:hAnsi="Palatino Linotype" w:cs="Times New Roman"/>
          <w:color w:val="000000"/>
          <w:sz w:val="27"/>
          <w:szCs w:val="27"/>
        </w:rPr>
        <w:t>sürülməsinin</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məqbuliyyətinə</w:t>
      </w:r>
      <w:proofErr w:type="spellEnd"/>
      <w:r w:rsidRPr="00697111">
        <w:rPr>
          <w:rFonts w:ascii="Palatino Linotype" w:eastAsia="Times New Roman" w:hAnsi="Palatino Linotype" w:cs="Times New Roman"/>
          <w:color w:val="000000"/>
          <w:sz w:val="27"/>
          <w:szCs w:val="27"/>
        </w:rPr>
        <w:t> daha ciddi məhdudiyyətlər qoyula bilər (</w:t>
      </w:r>
      <w:proofErr w:type="spellStart"/>
      <w:r w:rsidRPr="00697111">
        <w:rPr>
          <w:rFonts w:ascii="Palatino Linotype" w:eastAsia="Times New Roman" w:hAnsi="Palatino Linotype" w:cs="Times New Roman"/>
          <w:color w:val="000000"/>
          <w:sz w:val="27"/>
          <w:szCs w:val="27"/>
        </w:rPr>
        <w:t>baxın,</w:t>
      </w:r>
      <w:r w:rsidRPr="00697111">
        <w:rPr>
          <w:rFonts w:ascii="Palatino Linotype" w:eastAsia="Times New Roman" w:hAnsi="Palatino Linotype" w:cs="Times New Roman"/>
          <w:i/>
          <w:iCs/>
          <w:color w:val="000000"/>
          <w:sz w:val="27"/>
          <w:szCs w:val="27"/>
        </w:rPr>
        <w:t>Melniçenko</w:t>
      </w:r>
      <w:proofErr w:type="spellEnd"/>
      <w:r w:rsidRPr="00697111">
        <w:rPr>
          <w:rFonts w:ascii="Palatino Linotype" w:eastAsia="Times New Roman" w:hAnsi="Palatino Linotype" w:cs="Times New Roman"/>
          <w:i/>
          <w:iCs/>
          <w:color w:val="000000"/>
          <w:sz w:val="27"/>
          <w:szCs w:val="27"/>
        </w:rPr>
        <w:t> Ukraynaya qarşı, </w:t>
      </w:r>
      <w:r w:rsidRPr="00697111">
        <w:rPr>
          <w:rFonts w:ascii="Palatino Linotype" w:eastAsia="Times New Roman" w:hAnsi="Palatino Linotype" w:cs="Times New Roman"/>
          <w:color w:val="000000"/>
          <w:sz w:val="27"/>
          <w:szCs w:val="27"/>
        </w:rPr>
        <w:t xml:space="preserve">№ 17707/02, § 57, İHAM 2004-X). Dövlətlər qeyri-məqbul elan olunması üçün meyarlar daxil olmaqla, parlament üzvlərinin statusuna dair konstitusiya qaydalarının müəyyən olunması üçün geniş imkanlara malikdirlər. Bu meyarlar hər Dövlətə spesifik olan tarixi və siyasi faktorlardan asılı olaraq fərqlənir. 3-cü maddənin tətbiqinin məqsədləri üçün hər hansı seçki qanunvericiliyi müvafiq ölkənin siyasi təkamülü baxımından </w:t>
      </w:r>
      <w:proofErr w:type="spellStart"/>
      <w:r w:rsidRPr="00697111">
        <w:rPr>
          <w:rFonts w:ascii="Palatino Linotype" w:eastAsia="Times New Roman" w:hAnsi="Palatino Linotype" w:cs="Times New Roman"/>
          <w:color w:val="000000"/>
          <w:sz w:val="27"/>
          <w:szCs w:val="27"/>
        </w:rPr>
        <w:t>qiymətləndirilməli</w:t>
      </w:r>
      <w:proofErr w:type="spellEnd"/>
      <w:r w:rsidRPr="00697111">
        <w:rPr>
          <w:rFonts w:ascii="Palatino Linotype" w:eastAsia="Times New Roman" w:hAnsi="Palatino Linotype" w:cs="Times New Roman"/>
          <w:color w:val="000000"/>
          <w:sz w:val="27"/>
          <w:szCs w:val="27"/>
        </w:rPr>
        <w:t xml:space="preserve">, bununla da, bir sistem </w:t>
      </w:r>
      <w:proofErr w:type="spellStart"/>
      <w:r w:rsidRPr="00697111">
        <w:rPr>
          <w:rFonts w:ascii="Palatino Linotype" w:eastAsia="Times New Roman" w:hAnsi="Palatino Linotype" w:cs="Times New Roman"/>
          <w:color w:val="000000"/>
          <w:sz w:val="27"/>
          <w:szCs w:val="27"/>
        </w:rPr>
        <w:t>kontekstindəqəbulolunmaz</w:t>
      </w:r>
      <w:proofErr w:type="spellEnd"/>
      <w:r w:rsidRPr="00697111">
        <w:rPr>
          <w:rFonts w:ascii="Palatino Linotype" w:eastAsia="Times New Roman" w:hAnsi="Palatino Linotype" w:cs="Times New Roman"/>
          <w:color w:val="000000"/>
          <w:sz w:val="27"/>
          <w:szCs w:val="27"/>
        </w:rPr>
        <w:t> kimi görünən xüsusiyyətlər digər kontekstdə əsaslı ola bilər (baxın, yuxarıda qeyd olunmuş </w:t>
      </w:r>
      <w:proofErr w:type="spellStart"/>
      <w:r w:rsidRPr="00697111">
        <w:rPr>
          <w:rFonts w:ascii="Palatino Linotype" w:eastAsia="Times New Roman" w:hAnsi="Palatino Linotype" w:cs="Times New Roman"/>
          <w:i/>
          <w:iCs/>
          <w:color w:val="000000"/>
          <w:sz w:val="27"/>
          <w:szCs w:val="27"/>
        </w:rPr>
        <w:t>Metyu-Mohin</w:t>
      </w:r>
      <w:proofErr w:type="spellEnd"/>
      <w:r w:rsidRPr="00697111">
        <w:rPr>
          <w:rFonts w:ascii="Palatino Linotype" w:eastAsia="Times New Roman" w:hAnsi="Palatino Linotype" w:cs="Times New Roman"/>
          <w:i/>
          <w:iCs/>
          <w:color w:val="000000"/>
          <w:sz w:val="27"/>
          <w:szCs w:val="27"/>
        </w:rPr>
        <w:t> və </w:t>
      </w:r>
      <w:proofErr w:type="spellStart"/>
      <w:r w:rsidRPr="00697111">
        <w:rPr>
          <w:rFonts w:ascii="Palatino Linotype" w:eastAsia="Times New Roman" w:hAnsi="Palatino Linotype" w:cs="Times New Roman"/>
          <w:i/>
          <w:iCs/>
          <w:color w:val="000000"/>
          <w:sz w:val="27"/>
          <w:szCs w:val="27"/>
        </w:rPr>
        <w:t>Klerfeyt</w:t>
      </w:r>
      <w:proofErr w:type="spellEnd"/>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 54 və </w:t>
      </w:r>
      <w:proofErr w:type="spellStart"/>
      <w:r w:rsidRPr="00697111">
        <w:rPr>
          <w:rFonts w:ascii="Palatino Linotype" w:eastAsia="Times New Roman" w:hAnsi="Palatino Linotype" w:cs="Times New Roman"/>
          <w:i/>
          <w:iCs/>
          <w:color w:val="000000"/>
          <w:sz w:val="27"/>
          <w:szCs w:val="27"/>
        </w:rPr>
        <w:t>Podkolzina</w:t>
      </w:r>
      <w:proofErr w:type="spellEnd"/>
      <w:r w:rsidRPr="00697111">
        <w:rPr>
          <w:rFonts w:ascii="Palatino Linotype" w:eastAsia="Times New Roman" w:hAnsi="Palatino Linotype" w:cs="Times New Roman"/>
          <w:i/>
          <w:iCs/>
          <w:color w:val="000000"/>
          <w:sz w:val="27"/>
          <w:szCs w:val="27"/>
        </w:rPr>
        <w:t> Latviyaya qarşı, </w:t>
      </w:r>
      <w:r w:rsidRPr="00697111">
        <w:rPr>
          <w:rFonts w:ascii="Palatino Linotype" w:eastAsia="Times New Roman" w:hAnsi="Palatino Linotype" w:cs="Times New Roman"/>
          <w:color w:val="000000"/>
          <w:sz w:val="27"/>
          <w:szCs w:val="27"/>
        </w:rPr>
        <w:t>№ 46726/99, § 33, İHAM 2002-II; və yuxarıda qeyd olunmuş </w:t>
      </w:r>
      <w:proofErr w:type="spellStart"/>
      <w:r w:rsidRPr="00697111">
        <w:rPr>
          <w:rFonts w:ascii="Palatino Linotype" w:eastAsia="Times New Roman" w:hAnsi="Palatino Linotype" w:cs="Times New Roman"/>
          <w:i/>
          <w:iCs/>
          <w:color w:val="000000"/>
          <w:sz w:val="27"/>
          <w:szCs w:val="27"/>
        </w:rPr>
        <w:t>Melniçenko</w:t>
      </w:r>
      <w:proofErr w:type="spellEnd"/>
      <w:r w:rsidRPr="00697111">
        <w:rPr>
          <w:rFonts w:ascii="Palatino Linotype" w:eastAsia="Times New Roman" w:hAnsi="Palatino Linotype" w:cs="Times New Roman"/>
          <w:i/>
          <w:iCs/>
          <w:color w:val="000000"/>
          <w:sz w:val="27"/>
          <w:szCs w:val="27"/>
        </w:rPr>
        <w:t> Ukraynaya qarşı, </w:t>
      </w:r>
      <w:r w:rsidRPr="00697111">
        <w:rPr>
          <w:rFonts w:ascii="Palatino Linotype" w:eastAsia="Times New Roman" w:hAnsi="Palatino Linotype" w:cs="Times New Roman"/>
          <w:color w:val="000000"/>
          <w:sz w:val="27"/>
          <w:szCs w:val="27"/>
        </w:rPr>
        <w:t>№ 17707/02, § 55). Abstrakt şəkildə </w:t>
      </w:r>
      <w:proofErr w:type="spellStart"/>
      <w:r w:rsidRPr="00697111">
        <w:rPr>
          <w:rFonts w:ascii="Palatino Linotype" w:eastAsia="Times New Roman" w:hAnsi="Palatino Linotype" w:cs="Times New Roman"/>
          <w:color w:val="000000"/>
          <w:sz w:val="27"/>
          <w:szCs w:val="27"/>
        </w:rPr>
        <w:t>məqbuliyyət</w:t>
      </w:r>
      <w:proofErr w:type="spellEnd"/>
      <w:r w:rsidRPr="00697111">
        <w:rPr>
          <w:rFonts w:ascii="Palatino Linotype" w:eastAsia="Times New Roman" w:hAnsi="Palatino Linotype" w:cs="Times New Roman"/>
          <w:color w:val="000000"/>
          <w:sz w:val="27"/>
          <w:szCs w:val="27"/>
        </w:rPr>
        <w:t xml:space="preserve"> şərtlərinin müəyyən </w:t>
      </w:r>
      <w:proofErr w:type="spellStart"/>
      <w:r w:rsidRPr="00697111">
        <w:rPr>
          <w:rFonts w:ascii="Palatino Linotype" w:eastAsia="Times New Roman" w:hAnsi="Palatino Linotype" w:cs="Times New Roman"/>
          <w:color w:val="000000"/>
          <w:sz w:val="27"/>
          <w:szCs w:val="27"/>
        </w:rPr>
        <w:t>olunmasında</w:t>
      </w:r>
      <w:proofErr w:type="spellEnd"/>
      <w:r w:rsidRPr="00697111">
        <w:rPr>
          <w:rFonts w:ascii="Palatino Linotype" w:eastAsia="Times New Roman" w:hAnsi="Palatino Linotype" w:cs="Times New Roman"/>
          <w:color w:val="000000"/>
          <w:sz w:val="27"/>
          <w:szCs w:val="27"/>
        </w:rPr>
        <w:t xml:space="preserve"> dövlətlərin geniş mülahizə sərbəstliyinə malik olduqları doğru olsa belə, hüquqların səmərəli olmalı olduğu prinsipi tələb edir ki, </w:t>
      </w:r>
      <w:proofErr w:type="spellStart"/>
      <w:r w:rsidRPr="00697111">
        <w:rPr>
          <w:rFonts w:ascii="Palatino Linotype" w:eastAsia="Times New Roman" w:hAnsi="Palatino Linotype" w:cs="Times New Roman"/>
          <w:color w:val="000000"/>
          <w:sz w:val="27"/>
          <w:szCs w:val="27"/>
        </w:rPr>
        <w:t>məqbuliyyət</w:t>
      </w:r>
      <w:proofErr w:type="spellEnd"/>
      <w:r w:rsidRPr="00697111">
        <w:rPr>
          <w:rFonts w:ascii="Palatino Linotype" w:eastAsia="Times New Roman" w:hAnsi="Palatino Linotype" w:cs="Times New Roman"/>
          <w:color w:val="000000"/>
          <w:sz w:val="27"/>
          <w:szCs w:val="27"/>
        </w:rPr>
        <w:t> prosesi qanunsuz qərarların qarşısını almaq üçün </w:t>
      </w:r>
      <w:proofErr w:type="spellStart"/>
      <w:r w:rsidRPr="00697111">
        <w:rPr>
          <w:rFonts w:ascii="Palatino Linotype" w:eastAsia="Times New Roman" w:hAnsi="Palatino Linotype" w:cs="Times New Roman"/>
          <w:color w:val="000000"/>
          <w:sz w:val="27"/>
          <w:szCs w:val="27"/>
        </w:rPr>
        <w:t>kifayətedici</w:t>
      </w:r>
      <w:proofErr w:type="spellEnd"/>
      <w:r w:rsidRPr="00697111">
        <w:rPr>
          <w:rFonts w:ascii="Palatino Linotype" w:eastAsia="Times New Roman" w:hAnsi="Palatino Linotype" w:cs="Times New Roman"/>
          <w:color w:val="000000"/>
          <w:sz w:val="27"/>
          <w:szCs w:val="27"/>
        </w:rPr>
        <w:t> təminatlara malik olsun (yuxarıda qeyd olunmuş </w:t>
      </w:r>
      <w:proofErr w:type="spellStart"/>
      <w:r w:rsidRPr="00697111">
        <w:rPr>
          <w:rFonts w:ascii="Palatino Linotype" w:eastAsia="Times New Roman" w:hAnsi="Palatino Linotype" w:cs="Times New Roman"/>
          <w:i/>
          <w:iCs/>
          <w:color w:val="000000"/>
          <w:sz w:val="27"/>
          <w:szCs w:val="27"/>
        </w:rPr>
        <w:t>Podkolzina</w:t>
      </w:r>
      <w:proofErr w:type="spellEnd"/>
      <w:r w:rsidRPr="00697111">
        <w:rPr>
          <w:rFonts w:ascii="Palatino Linotype" w:eastAsia="Times New Roman" w:hAnsi="Palatino Linotype" w:cs="Times New Roman"/>
          <w:i/>
          <w:iCs/>
          <w:color w:val="000000"/>
          <w:sz w:val="27"/>
          <w:szCs w:val="27"/>
        </w:rPr>
        <w:t> Latviyaya qarşı, </w:t>
      </w:r>
      <w:r w:rsidRPr="00697111">
        <w:rPr>
          <w:rFonts w:ascii="Palatino Linotype" w:eastAsia="Times New Roman" w:hAnsi="Palatino Linotype" w:cs="Times New Roman"/>
          <w:color w:val="000000"/>
          <w:sz w:val="27"/>
          <w:szCs w:val="27"/>
        </w:rPr>
        <w:t>№ 46726/99, § 35 və </w:t>
      </w:r>
      <w:r w:rsidRPr="00697111">
        <w:rPr>
          <w:rFonts w:ascii="Palatino Linotype" w:eastAsia="Times New Roman" w:hAnsi="Palatino Linotype" w:cs="Times New Roman"/>
          <w:i/>
          <w:iCs/>
          <w:color w:val="000000"/>
          <w:sz w:val="27"/>
          <w:szCs w:val="27"/>
        </w:rPr>
        <w:t xml:space="preserve">Rusiyanın </w:t>
      </w:r>
      <w:r w:rsidRPr="00697111">
        <w:rPr>
          <w:rFonts w:ascii="Palatino Linotype" w:eastAsia="Times New Roman" w:hAnsi="Palatino Linotype" w:cs="Times New Roman"/>
          <w:i/>
          <w:iCs/>
          <w:color w:val="000000"/>
          <w:sz w:val="27"/>
          <w:szCs w:val="27"/>
        </w:rPr>
        <w:lastRenderedPageBreak/>
        <w:t>Sahibkarlarının Konservativ Partiyası və digərləri Rusiyaya qarşı, </w:t>
      </w:r>
      <w:r w:rsidRPr="00697111">
        <w:rPr>
          <w:rFonts w:ascii="Palatino Linotype" w:eastAsia="Times New Roman" w:hAnsi="Palatino Linotype" w:cs="Times New Roman"/>
          <w:color w:val="000000"/>
          <w:sz w:val="27"/>
          <w:szCs w:val="27"/>
        </w:rPr>
        <w:t>№ 55060/00 və 55638/00, § 50, İHAM 2007-I).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30. Məhkəmə belə nəticəyə gəlib ki, 1 saylı Protokolun 3-cü maddəsi prinsipcə Tərəf Dövlətlərin qanunverici tədbirlər yolu ilə müəyyən kateqoriya şəxslərə </w:t>
      </w:r>
      <w:proofErr w:type="spellStart"/>
      <w:r w:rsidRPr="00697111">
        <w:rPr>
          <w:rFonts w:ascii="Palatino Linotype" w:eastAsia="Times New Roman" w:hAnsi="Palatino Linotype" w:cs="Times New Roman"/>
          <w:color w:val="000000"/>
          <w:sz w:val="27"/>
          <w:szCs w:val="27"/>
        </w:rPr>
        <w:t>digərlərindən</w:t>
      </w:r>
      <w:proofErr w:type="spellEnd"/>
      <w:r w:rsidRPr="00697111">
        <w:rPr>
          <w:rFonts w:ascii="Palatino Linotype" w:eastAsia="Times New Roman" w:hAnsi="Palatino Linotype" w:cs="Times New Roman"/>
          <w:color w:val="000000"/>
          <w:sz w:val="27"/>
          <w:szCs w:val="27"/>
        </w:rPr>
        <w:t xml:space="preserve"> fərqli yanaşıldığı ümumi siyasət sxemlərini müəyyən etməsinə o şərtlə maneə törətmir ki, qanunla müəyyən olunmuş kateqoriya şəxslərin hüquqlarına müdaxilə bütövlükdə Konvensiya baxımından əsaslı olsun. Sözügedən daxili qanunvericilik hüquqlarına toxunulmuş şəxslərin kateqoriyasının anlayışına və qanunla qoyulmuş mübahisəli məhdudiyyətin tətbiqi dairəsinə kifayət qədər aydın və dəqiq olduqda, yalnız onu müəyyən etmək zəruri olur ki, qanunun əsasında duran məqsəd Konvensiyanın mütənasiblik tələblərinə uyğundur. Qanunla müəyyən olunmuş məhdudiyyət özlüyündə mütənasib olduqda, daxili dövlət orqanlarının vəzifəsi konkret şəxsin qanunla müəyyən olunmuş mübahisəli kateqoriyaya aid olub-</w:t>
      </w:r>
      <w:proofErr w:type="spellStart"/>
      <w:r w:rsidRPr="00697111">
        <w:rPr>
          <w:rFonts w:ascii="Palatino Linotype" w:eastAsia="Times New Roman" w:hAnsi="Palatino Linotype" w:cs="Times New Roman"/>
          <w:color w:val="000000"/>
          <w:sz w:val="27"/>
          <w:szCs w:val="27"/>
        </w:rPr>
        <w:t>olmamasının</w:t>
      </w:r>
      <w:proofErr w:type="spellEnd"/>
      <w:r w:rsidRPr="00697111">
        <w:rPr>
          <w:rFonts w:ascii="Palatino Linotype" w:eastAsia="Times New Roman" w:hAnsi="Palatino Linotype" w:cs="Times New Roman"/>
          <w:color w:val="000000"/>
          <w:sz w:val="27"/>
          <w:szCs w:val="27"/>
        </w:rPr>
        <w:t> müəyyənləşdirilməsi ilə məhdudlaşır (baxın, </w:t>
      </w:r>
      <w:proofErr w:type="spellStart"/>
      <w:r w:rsidRPr="00697111">
        <w:rPr>
          <w:rFonts w:ascii="Palatino Linotype" w:eastAsia="Times New Roman" w:hAnsi="Palatino Linotype" w:cs="Times New Roman"/>
          <w:i/>
          <w:iCs/>
          <w:color w:val="000000"/>
          <w:sz w:val="27"/>
          <w:szCs w:val="27"/>
        </w:rPr>
        <w:t>Zdanoka</w:t>
      </w:r>
      <w:proofErr w:type="spellEnd"/>
      <w:r w:rsidRPr="00697111">
        <w:rPr>
          <w:rFonts w:ascii="Palatino Linotype" w:eastAsia="Times New Roman" w:hAnsi="Palatino Linotype" w:cs="Times New Roman"/>
          <w:i/>
          <w:iCs/>
          <w:color w:val="000000"/>
          <w:sz w:val="27"/>
          <w:szCs w:val="27"/>
        </w:rPr>
        <w:t> Latviyaya qarşı </w:t>
      </w:r>
      <w:r w:rsidRPr="00697111">
        <w:rPr>
          <w:rFonts w:ascii="Palatino Linotype" w:eastAsia="Times New Roman" w:hAnsi="Palatino Linotype" w:cs="Times New Roman"/>
          <w:color w:val="000000"/>
          <w:sz w:val="27"/>
          <w:szCs w:val="27"/>
        </w:rPr>
        <w:t>(BP), № 58278/00, §§ 112-14 və 125,İHAM 2006-IV sonrakı istinadla </w:t>
      </w:r>
      <w:proofErr w:type="spellStart"/>
      <w:r w:rsidRPr="00697111">
        <w:rPr>
          <w:rFonts w:ascii="Palatino Linotype" w:eastAsia="Times New Roman" w:hAnsi="Palatino Linotype" w:cs="Times New Roman"/>
          <w:i/>
          <w:iCs/>
          <w:color w:val="000000"/>
          <w:sz w:val="27"/>
          <w:szCs w:val="27"/>
        </w:rPr>
        <w:t>Rekveni</w:t>
      </w:r>
      <w:proofErr w:type="spellEnd"/>
      <w:r w:rsidRPr="00697111">
        <w:rPr>
          <w:rFonts w:ascii="Palatino Linotype" w:eastAsia="Times New Roman" w:hAnsi="Palatino Linotype" w:cs="Times New Roman"/>
          <w:i/>
          <w:iCs/>
          <w:color w:val="000000"/>
          <w:sz w:val="27"/>
          <w:szCs w:val="27"/>
        </w:rPr>
        <w:t> Macarıstana qarşı </w:t>
      </w:r>
      <w:r w:rsidRPr="00697111">
        <w:rPr>
          <w:rFonts w:ascii="Palatino Linotype" w:eastAsia="Times New Roman" w:hAnsi="Palatino Linotype" w:cs="Times New Roman"/>
          <w:color w:val="000000"/>
          <w:sz w:val="27"/>
          <w:szCs w:val="27"/>
        </w:rPr>
        <w:t xml:space="preserve">işə (BP), № 25390/94, §§ 34-50 və 58-62, İHAM 1999-III). Belə işlərdə Məhkəməyə qalan rol ərizəçinin fərdi işində tətbiq olunmuş proseslərin və ya müvafiq daxili qanunvericiliyin tətbiqində daxili dövlət orqanları tərəfindən gəlinmiş nəticələrin qanunsuz kimi </w:t>
      </w:r>
      <w:proofErr w:type="spellStart"/>
      <w:r w:rsidRPr="00697111">
        <w:rPr>
          <w:rFonts w:ascii="Palatino Linotype" w:eastAsia="Times New Roman" w:hAnsi="Palatino Linotype" w:cs="Times New Roman"/>
          <w:color w:val="000000"/>
          <w:sz w:val="27"/>
          <w:szCs w:val="27"/>
        </w:rPr>
        <w:t>qiymətləndirilməli</w:t>
      </w:r>
      <w:proofErr w:type="spellEnd"/>
      <w:r w:rsidRPr="00697111">
        <w:rPr>
          <w:rFonts w:ascii="Palatino Linotype" w:eastAsia="Times New Roman" w:hAnsi="Palatino Linotype" w:cs="Times New Roman"/>
          <w:color w:val="000000"/>
          <w:sz w:val="27"/>
          <w:szCs w:val="27"/>
        </w:rPr>
        <w:t> olub-</w:t>
      </w:r>
      <w:proofErr w:type="spellStart"/>
      <w:r w:rsidRPr="00697111">
        <w:rPr>
          <w:rFonts w:ascii="Palatino Linotype" w:eastAsia="Times New Roman" w:hAnsi="Palatino Linotype" w:cs="Times New Roman"/>
          <w:color w:val="000000"/>
          <w:sz w:val="27"/>
          <w:szCs w:val="27"/>
        </w:rPr>
        <w:t>olmamasınımüəyyən</w:t>
      </w:r>
      <w:proofErr w:type="spellEnd"/>
      <w:r w:rsidRPr="00697111">
        <w:rPr>
          <w:rFonts w:ascii="Palatino Linotype" w:eastAsia="Times New Roman" w:hAnsi="Palatino Linotype" w:cs="Times New Roman"/>
          <w:color w:val="000000"/>
          <w:sz w:val="27"/>
          <w:szCs w:val="27"/>
        </w:rPr>
        <w:t xml:space="preserve"> etməkdən ibarətdir (baxın, yuxarıda qeyd olunmuş </w:t>
      </w:r>
      <w:proofErr w:type="spellStart"/>
      <w:r w:rsidRPr="00697111">
        <w:rPr>
          <w:rFonts w:ascii="Palatino Linotype" w:eastAsia="Times New Roman" w:hAnsi="Palatino Linotype" w:cs="Times New Roman"/>
          <w:i/>
          <w:iCs/>
          <w:color w:val="000000"/>
          <w:sz w:val="27"/>
          <w:szCs w:val="27"/>
        </w:rPr>
        <w:t>Zdanoka</w:t>
      </w:r>
      <w:proofErr w:type="spellEnd"/>
      <w:r w:rsidRPr="00697111">
        <w:rPr>
          <w:rFonts w:ascii="Palatino Linotype" w:eastAsia="Times New Roman" w:hAnsi="Palatino Linotype" w:cs="Times New Roman"/>
          <w:i/>
          <w:iCs/>
          <w:color w:val="000000"/>
          <w:sz w:val="27"/>
          <w:szCs w:val="27"/>
        </w:rPr>
        <w:t> Latviyaya qarşı, </w:t>
      </w:r>
      <w:r w:rsidRPr="00697111">
        <w:rPr>
          <w:rFonts w:ascii="Palatino Linotype" w:eastAsia="Times New Roman" w:hAnsi="Palatino Linotype" w:cs="Times New Roman"/>
          <w:color w:val="000000"/>
          <w:sz w:val="27"/>
          <w:szCs w:val="27"/>
        </w:rPr>
        <w:t xml:space="preserve">§ 127). Qanunla müəyyən olunmuş mübahisəli kateqoriyanın anlayışı geniş və ya qeyri-dəqiq olduqda, bu kateqoriyaya mənsub şəxsin seçki hüquqlarının </w:t>
      </w:r>
      <w:proofErr w:type="spellStart"/>
      <w:r w:rsidRPr="00697111">
        <w:rPr>
          <w:rFonts w:ascii="Palatino Linotype" w:eastAsia="Times New Roman" w:hAnsi="Palatino Linotype" w:cs="Times New Roman"/>
          <w:color w:val="000000"/>
          <w:sz w:val="27"/>
          <w:szCs w:val="27"/>
        </w:rPr>
        <w:t>məhdudlaşdırılmasında</w:t>
      </w:r>
      <w:proofErr w:type="spellEnd"/>
      <w:r w:rsidRPr="00697111">
        <w:rPr>
          <w:rFonts w:ascii="Palatino Linotype" w:eastAsia="Times New Roman" w:hAnsi="Palatino Linotype" w:cs="Times New Roman"/>
          <w:color w:val="000000"/>
          <w:sz w:val="27"/>
          <w:szCs w:val="27"/>
        </w:rPr>
        <w:t xml:space="preserve"> “</w:t>
      </w:r>
      <w:proofErr w:type="spellStart"/>
      <w:r w:rsidRPr="00697111">
        <w:rPr>
          <w:rFonts w:ascii="Palatino Linotype" w:eastAsia="Times New Roman" w:hAnsi="Palatino Linotype" w:cs="Times New Roman"/>
          <w:color w:val="000000"/>
          <w:sz w:val="27"/>
          <w:szCs w:val="27"/>
        </w:rPr>
        <w:t>fərdiləşdirilmiş</w:t>
      </w:r>
      <w:proofErr w:type="spellEnd"/>
      <w:r w:rsidRPr="00697111">
        <w:rPr>
          <w:rFonts w:ascii="Palatino Linotype" w:eastAsia="Times New Roman" w:hAnsi="Palatino Linotype" w:cs="Times New Roman"/>
          <w:color w:val="000000"/>
          <w:sz w:val="27"/>
          <w:szCs w:val="27"/>
        </w:rPr>
        <w:t>” yanaşmanın tətbiqi və spesifik fərdi işdə müvafiq şəxsin siyasi cəlb olunmasının demokratik qaydaya mümkün təhlükəni ifadə edib-</w:t>
      </w:r>
      <w:proofErr w:type="spellStart"/>
      <w:r w:rsidRPr="00697111">
        <w:rPr>
          <w:rFonts w:ascii="Palatino Linotype" w:eastAsia="Times New Roman" w:hAnsi="Palatino Linotype" w:cs="Times New Roman"/>
          <w:color w:val="000000"/>
          <w:sz w:val="27"/>
          <w:szCs w:val="27"/>
        </w:rPr>
        <w:t>etmədiyinin</w:t>
      </w:r>
      <w:proofErr w:type="spellEnd"/>
      <w:r w:rsidRPr="00697111">
        <w:rPr>
          <w:rFonts w:ascii="Palatino Linotype" w:eastAsia="Times New Roman" w:hAnsi="Palatino Linotype" w:cs="Times New Roman"/>
          <w:color w:val="000000"/>
          <w:sz w:val="27"/>
          <w:szCs w:val="27"/>
        </w:rPr>
        <w:t xml:space="preserve"> </w:t>
      </w:r>
      <w:proofErr w:type="spellStart"/>
      <w:r w:rsidRPr="00697111">
        <w:rPr>
          <w:rFonts w:ascii="Palatino Linotype" w:eastAsia="Times New Roman" w:hAnsi="Palatino Linotype" w:cs="Times New Roman"/>
          <w:color w:val="000000"/>
          <w:sz w:val="27"/>
          <w:szCs w:val="27"/>
        </w:rPr>
        <w:t>qiymətləndirilməsi</w:t>
      </w:r>
      <w:proofErr w:type="spellEnd"/>
      <w:r w:rsidRPr="00697111">
        <w:rPr>
          <w:rFonts w:ascii="Palatino Linotype" w:eastAsia="Times New Roman" w:hAnsi="Palatino Linotype" w:cs="Times New Roman"/>
          <w:color w:val="000000"/>
          <w:sz w:val="27"/>
          <w:szCs w:val="27"/>
        </w:rPr>
        <w:t xml:space="preserve"> zəruri ola bilər (baxın, </w:t>
      </w:r>
      <w:proofErr w:type="spellStart"/>
      <w:r w:rsidRPr="00697111">
        <w:rPr>
          <w:rFonts w:ascii="Palatino Linotype" w:eastAsia="Times New Roman" w:hAnsi="Palatino Linotype" w:cs="Times New Roman"/>
          <w:i/>
          <w:iCs/>
          <w:color w:val="000000"/>
          <w:sz w:val="27"/>
          <w:szCs w:val="27"/>
        </w:rPr>
        <w:t>mutatis</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mutandis</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Adamsons</w:t>
      </w:r>
      <w:proofErr w:type="spellEnd"/>
      <w:r w:rsidRPr="00697111">
        <w:rPr>
          <w:rFonts w:ascii="Palatino Linotype" w:eastAsia="Times New Roman" w:hAnsi="Palatino Linotype" w:cs="Times New Roman"/>
          <w:i/>
          <w:iCs/>
          <w:color w:val="000000"/>
          <w:sz w:val="27"/>
          <w:szCs w:val="27"/>
        </w:rPr>
        <w:t> Latviyaya qarşı, </w:t>
      </w:r>
      <w:r w:rsidRPr="00697111">
        <w:rPr>
          <w:rFonts w:ascii="Palatino Linotype" w:eastAsia="Times New Roman" w:hAnsi="Palatino Linotype" w:cs="Times New Roman"/>
          <w:color w:val="000000"/>
          <w:sz w:val="27"/>
          <w:szCs w:val="27"/>
        </w:rPr>
        <w:t>№ 3669/03, § 125, 24 iyun 2008-ci il).</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(b) Hazırkı işə tətbiq</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31. Hazırkı işdə ərizəçinin namizəd kimi qeydə alınmaq müraciətindən “dini xadimə” parlamentə seçilməyə maneə törədən Konstitusiyanın 85-ci maddəsinin II hissəsinə və “peşəkar dini fəaliyyətlə” məşğul olduqda, </w:t>
      </w:r>
      <w:r w:rsidRPr="00697111">
        <w:rPr>
          <w:rFonts w:ascii="Palatino Linotype" w:eastAsia="Times New Roman" w:hAnsi="Palatino Linotype" w:cs="Times New Roman"/>
          <w:color w:val="000000"/>
          <w:sz w:val="27"/>
          <w:szCs w:val="27"/>
        </w:rPr>
        <w:lastRenderedPageBreak/>
        <w:t>parlament üzvü işləməyi “dini xadimə” mümkünsüz edən Seçki Məcəlləsinin 14.2.4-cü maddəsinə əsasən imtina olunmuşdur.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32. Məhkəmə qeyd edir ki, hazırkı işdə </w:t>
      </w:r>
      <w:proofErr w:type="spellStart"/>
      <w:r w:rsidRPr="00697111">
        <w:rPr>
          <w:rFonts w:ascii="Palatino Linotype" w:eastAsia="Times New Roman" w:hAnsi="Palatino Linotype" w:cs="Times New Roman"/>
          <w:color w:val="000000"/>
          <w:sz w:val="27"/>
          <w:szCs w:val="27"/>
        </w:rPr>
        <w:t>mübahisələndirilən</w:t>
      </w:r>
      <w:proofErr w:type="spellEnd"/>
      <w:r w:rsidRPr="00697111">
        <w:rPr>
          <w:rFonts w:ascii="Palatino Linotype" w:eastAsia="Times New Roman" w:hAnsi="Palatino Linotype" w:cs="Times New Roman"/>
          <w:color w:val="000000"/>
          <w:sz w:val="27"/>
          <w:szCs w:val="27"/>
        </w:rPr>
        <w:t xml:space="preserve"> əsas məsələ tətbiq olunmuş tədbirin iddia </w:t>
      </w:r>
      <w:proofErr w:type="spellStart"/>
      <w:r w:rsidRPr="00697111">
        <w:rPr>
          <w:rFonts w:ascii="Palatino Linotype" w:eastAsia="Times New Roman" w:hAnsi="Palatino Linotype" w:cs="Times New Roman"/>
          <w:color w:val="000000"/>
          <w:sz w:val="27"/>
          <w:szCs w:val="27"/>
        </w:rPr>
        <w:t>olunduğuna</w:t>
      </w:r>
      <w:proofErr w:type="spellEnd"/>
      <w:r w:rsidRPr="00697111">
        <w:rPr>
          <w:rFonts w:ascii="Palatino Linotype" w:eastAsia="Times New Roman" w:hAnsi="Palatino Linotype" w:cs="Times New Roman"/>
          <w:color w:val="000000"/>
          <w:sz w:val="27"/>
          <w:szCs w:val="27"/>
        </w:rPr>
        <w:t xml:space="preserve"> görə qabaqcadan gözlənilən </w:t>
      </w:r>
      <w:proofErr w:type="spellStart"/>
      <w:r w:rsidRPr="00697111">
        <w:rPr>
          <w:rFonts w:ascii="Palatino Linotype" w:eastAsia="Times New Roman" w:hAnsi="Palatino Linotype" w:cs="Times New Roman"/>
          <w:color w:val="000000"/>
          <w:sz w:val="27"/>
          <w:szCs w:val="27"/>
        </w:rPr>
        <w:t>olmaması</w:t>
      </w:r>
      <w:proofErr w:type="spellEnd"/>
      <w:r w:rsidRPr="00697111">
        <w:rPr>
          <w:rFonts w:ascii="Palatino Linotype" w:eastAsia="Times New Roman" w:hAnsi="Palatino Linotype" w:cs="Times New Roman"/>
          <w:color w:val="000000"/>
          <w:sz w:val="27"/>
          <w:szCs w:val="27"/>
        </w:rPr>
        <w:t xml:space="preserve"> və </w:t>
      </w:r>
      <w:proofErr w:type="spellStart"/>
      <w:r w:rsidRPr="00697111">
        <w:rPr>
          <w:rFonts w:ascii="Palatino Linotype" w:eastAsia="Times New Roman" w:hAnsi="Palatino Linotype" w:cs="Times New Roman"/>
          <w:color w:val="000000"/>
          <w:sz w:val="27"/>
          <w:szCs w:val="27"/>
        </w:rPr>
        <w:t>qanunsuzluğudur</w:t>
      </w:r>
      <w:proofErr w:type="spellEnd"/>
      <w:r w:rsidRPr="00697111">
        <w:rPr>
          <w:rFonts w:ascii="Palatino Linotype" w:eastAsia="Times New Roman" w:hAnsi="Palatino Linotype" w:cs="Times New Roman"/>
          <w:color w:val="000000"/>
          <w:sz w:val="27"/>
          <w:szCs w:val="27"/>
        </w:rPr>
        <w:t xml:space="preserve">. Bu baxımdan, ərizəçi iddia edib ki, birincisi, daxili qanunvericilik tətbiq olunmuş məhdudiyyətin əhatəsinə aid qeyri-müəyyəndir və ikincisi, o, hüquqları </w:t>
      </w:r>
      <w:proofErr w:type="spellStart"/>
      <w:r w:rsidRPr="00697111">
        <w:rPr>
          <w:rFonts w:ascii="Palatino Linotype" w:eastAsia="Times New Roman" w:hAnsi="Palatino Linotype" w:cs="Times New Roman"/>
          <w:color w:val="000000"/>
          <w:sz w:val="27"/>
          <w:szCs w:val="27"/>
        </w:rPr>
        <w:t>məhdudlaşdırılmış</w:t>
      </w:r>
      <w:proofErr w:type="spellEnd"/>
      <w:r w:rsidRPr="00697111">
        <w:rPr>
          <w:rFonts w:ascii="Palatino Linotype" w:eastAsia="Times New Roman" w:hAnsi="Palatino Linotype" w:cs="Times New Roman"/>
          <w:color w:val="000000"/>
          <w:sz w:val="27"/>
          <w:szCs w:val="27"/>
        </w:rPr>
        <w:t xml:space="preserve"> şəxslərin kateqoriyasının dəqiq anlayışını nəzərdə tutmur. Müvafiq olaraq, ərizəçinin şikayətinin əsas istiqaməti məhdudiyyətin əsaslandığı qanunun keyfiyyətinə aiddir. Xüsusən, məhdudiyyətin qabaqcadan gözlənilən olması hazırkı işdə </w:t>
      </w:r>
      <w:proofErr w:type="spellStart"/>
      <w:r w:rsidRPr="00697111">
        <w:rPr>
          <w:rFonts w:ascii="Palatino Linotype" w:eastAsia="Times New Roman" w:hAnsi="Palatino Linotype" w:cs="Times New Roman"/>
          <w:color w:val="000000"/>
          <w:sz w:val="27"/>
          <w:szCs w:val="27"/>
        </w:rPr>
        <w:t>mübahisələndirilir</w:t>
      </w:r>
      <w:proofErr w:type="spellEnd"/>
      <w:r w:rsidRPr="00697111">
        <w:rPr>
          <w:rFonts w:ascii="Palatino Linotype" w:eastAsia="Times New Roman" w:hAnsi="Palatino Linotype" w:cs="Times New Roman"/>
          <w:color w:val="000000"/>
          <w:sz w:val="27"/>
          <w:szCs w:val="27"/>
        </w:rPr>
        <w:t> (müqayisə et, yuxarıda qeyd olunmuş </w:t>
      </w:r>
      <w:proofErr w:type="spellStart"/>
      <w:r w:rsidRPr="00697111">
        <w:rPr>
          <w:rFonts w:ascii="Palatino Linotype" w:eastAsia="Times New Roman" w:hAnsi="Palatino Linotype" w:cs="Times New Roman"/>
          <w:i/>
          <w:iCs/>
          <w:color w:val="000000"/>
          <w:sz w:val="27"/>
          <w:szCs w:val="27"/>
        </w:rPr>
        <w:t>Yumak</w:t>
      </w:r>
      <w:proofErr w:type="spellEnd"/>
      <w:r w:rsidRPr="00697111">
        <w:rPr>
          <w:rFonts w:ascii="Palatino Linotype" w:eastAsia="Times New Roman" w:hAnsi="Palatino Linotype" w:cs="Times New Roman"/>
          <w:i/>
          <w:iCs/>
          <w:color w:val="000000"/>
          <w:sz w:val="27"/>
          <w:szCs w:val="27"/>
        </w:rPr>
        <w:t> və </w:t>
      </w:r>
      <w:proofErr w:type="spellStart"/>
      <w:r w:rsidRPr="00697111">
        <w:rPr>
          <w:rFonts w:ascii="Palatino Linotype" w:eastAsia="Times New Roman" w:hAnsi="Palatino Linotype" w:cs="Times New Roman"/>
          <w:i/>
          <w:iCs/>
          <w:color w:val="000000"/>
          <w:sz w:val="27"/>
          <w:szCs w:val="27"/>
        </w:rPr>
        <w:t>Sadak</w:t>
      </w:r>
      <w:proofErr w:type="spellEnd"/>
      <w:r w:rsidRPr="00697111">
        <w:rPr>
          <w:rFonts w:ascii="Palatino Linotype" w:eastAsia="Times New Roman" w:hAnsi="Palatino Linotype" w:cs="Times New Roman"/>
          <w:i/>
          <w:iCs/>
          <w:color w:val="000000"/>
          <w:sz w:val="27"/>
          <w:szCs w:val="27"/>
        </w:rPr>
        <w:t> Türkiyəyə qarşı, </w:t>
      </w:r>
      <w:r w:rsidRPr="00697111">
        <w:rPr>
          <w:rFonts w:ascii="Palatino Linotype" w:eastAsia="Times New Roman" w:hAnsi="Palatino Linotype" w:cs="Times New Roman"/>
          <w:color w:val="000000"/>
          <w:sz w:val="27"/>
          <w:szCs w:val="27"/>
        </w:rPr>
        <w:t>§ 118).</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33. 1 saylı Protokolun 3-cü maddəsinə əsasən şikayət olunan müxtəlif tədbirlərin qanuni əsası və </w:t>
      </w:r>
      <w:proofErr w:type="spellStart"/>
      <w:r w:rsidRPr="00697111">
        <w:rPr>
          <w:rFonts w:ascii="Palatino Linotype" w:eastAsia="Times New Roman" w:hAnsi="Palatino Linotype" w:cs="Times New Roman"/>
          <w:color w:val="000000"/>
          <w:sz w:val="27"/>
          <w:szCs w:val="27"/>
        </w:rPr>
        <w:t>gözlənilənliyi</w:t>
      </w:r>
      <w:proofErr w:type="spellEnd"/>
      <w:r w:rsidRPr="00697111">
        <w:rPr>
          <w:rFonts w:ascii="Palatino Linotype" w:eastAsia="Times New Roman" w:hAnsi="Palatino Linotype" w:cs="Times New Roman"/>
          <w:color w:val="000000"/>
          <w:sz w:val="27"/>
          <w:szCs w:val="27"/>
        </w:rPr>
        <w:t xml:space="preserve"> mübahisə olunmayan bir neçə əvvəlki işlərdə, Məhkəmə ümumi qayda kimi özünü bu tədbirlərin </w:t>
      </w:r>
      <w:proofErr w:type="spellStart"/>
      <w:r w:rsidRPr="00697111">
        <w:rPr>
          <w:rFonts w:ascii="Palatino Linotype" w:eastAsia="Times New Roman" w:hAnsi="Palatino Linotype" w:cs="Times New Roman"/>
          <w:color w:val="000000"/>
          <w:sz w:val="27"/>
          <w:szCs w:val="27"/>
        </w:rPr>
        <w:t>qiymətləndirilməsində</w:t>
      </w:r>
      <w:proofErr w:type="spellEnd"/>
      <w:r w:rsidRPr="00697111">
        <w:rPr>
          <w:rFonts w:ascii="Palatino Linotype" w:eastAsia="Times New Roman" w:hAnsi="Palatino Linotype" w:cs="Times New Roman"/>
          <w:color w:val="000000"/>
          <w:sz w:val="27"/>
          <w:szCs w:val="27"/>
        </w:rPr>
        <w:t xml:space="preserve"> onların yalnız məqsəd və mütənasibliyin qanuniliyi tələblərinə uyğunluğu məsələləri ilə </w:t>
      </w:r>
      <w:proofErr w:type="spellStart"/>
      <w:r w:rsidRPr="00697111">
        <w:rPr>
          <w:rFonts w:ascii="Palatino Linotype" w:eastAsia="Times New Roman" w:hAnsi="Palatino Linotype" w:cs="Times New Roman"/>
          <w:color w:val="000000"/>
          <w:sz w:val="27"/>
          <w:szCs w:val="27"/>
        </w:rPr>
        <w:t>məhdudlaşdırmışdır</w:t>
      </w:r>
      <w:proofErr w:type="spellEnd"/>
      <w:r w:rsidRPr="00697111">
        <w:rPr>
          <w:rFonts w:ascii="Palatino Linotype" w:eastAsia="Times New Roman" w:hAnsi="Palatino Linotype" w:cs="Times New Roman"/>
          <w:color w:val="000000"/>
          <w:sz w:val="27"/>
          <w:szCs w:val="27"/>
        </w:rPr>
        <w:t xml:space="preserve">. Lakin Məhkəmə təkrar edir ki, 1 saylı Protokolun 3-cü maddəsi ilə təmin olunmuş fərdi hüquqların üzərinə qoyulmuş məhdudiyyət sözügedən hüquqları o dərəcədə azaltmır ki, onların mahiyyətinə zərər yetirilmiş və onlar </w:t>
      </w:r>
      <w:proofErr w:type="spellStart"/>
      <w:r w:rsidRPr="00697111">
        <w:rPr>
          <w:rFonts w:ascii="Palatino Linotype" w:eastAsia="Times New Roman" w:hAnsi="Palatino Linotype" w:cs="Times New Roman"/>
          <w:color w:val="000000"/>
          <w:sz w:val="27"/>
          <w:szCs w:val="27"/>
        </w:rPr>
        <w:t>səmərəlilikdən</w:t>
      </w:r>
      <w:proofErr w:type="spellEnd"/>
      <w:r w:rsidRPr="00697111">
        <w:rPr>
          <w:rFonts w:ascii="Palatino Linotype" w:eastAsia="Times New Roman" w:hAnsi="Palatino Linotype" w:cs="Times New Roman"/>
          <w:color w:val="000000"/>
          <w:sz w:val="27"/>
          <w:szCs w:val="27"/>
        </w:rPr>
        <w:t xml:space="preserve"> məhrum edilmiş olsun (baxın, yuxarıda 28-ci paraqraf). Bu prinsip, eləcə də bu hüquqların xəyali deyil, səmərəli olmalı olduğuna dair ümumi Konvensiya tələbi baxımından, Məhkəmə hesab edir ki, hazırkı işdə olduğu kimi seçkidə namizədliyin irəli </w:t>
      </w:r>
      <w:proofErr w:type="spellStart"/>
      <w:r w:rsidRPr="00697111">
        <w:rPr>
          <w:rFonts w:ascii="Palatino Linotype" w:eastAsia="Times New Roman" w:hAnsi="Palatino Linotype" w:cs="Times New Roman"/>
          <w:color w:val="000000"/>
          <w:sz w:val="27"/>
          <w:szCs w:val="27"/>
        </w:rPr>
        <w:t>sürülməsinin</w:t>
      </w:r>
      <w:proofErr w:type="spellEnd"/>
      <w:r w:rsidRPr="00697111">
        <w:rPr>
          <w:rFonts w:ascii="Palatino Linotype" w:eastAsia="Times New Roman" w:hAnsi="Palatino Linotype" w:cs="Times New Roman"/>
          <w:color w:val="000000"/>
          <w:sz w:val="27"/>
          <w:szCs w:val="27"/>
        </w:rPr>
        <w:t> </w:t>
      </w:r>
      <w:proofErr w:type="spellStart"/>
      <w:r w:rsidRPr="00697111">
        <w:rPr>
          <w:rFonts w:ascii="Palatino Linotype" w:eastAsia="Times New Roman" w:hAnsi="Palatino Linotype" w:cs="Times New Roman"/>
          <w:color w:val="000000"/>
          <w:sz w:val="27"/>
          <w:szCs w:val="27"/>
        </w:rPr>
        <w:t>məqbuliyyətinəməhdudiyyətlər</w:t>
      </w:r>
      <w:proofErr w:type="spellEnd"/>
      <w:r w:rsidRPr="00697111">
        <w:rPr>
          <w:rFonts w:ascii="Palatino Linotype" w:eastAsia="Times New Roman" w:hAnsi="Palatino Linotype" w:cs="Times New Roman"/>
          <w:color w:val="000000"/>
          <w:sz w:val="27"/>
          <w:szCs w:val="27"/>
        </w:rPr>
        <w:t xml:space="preserve"> qanunla nəzərdə tutulduğu hallarda, belə qanun qabaqcadan </w:t>
      </w:r>
      <w:proofErr w:type="spellStart"/>
      <w:r w:rsidRPr="00697111">
        <w:rPr>
          <w:rFonts w:ascii="Palatino Linotype" w:eastAsia="Times New Roman" w:hAnsi="Palatino Linotype" w:cs="Times New Roman"/>
          <w:color w:val="000000"/>
          <w:sz w:val="27"/>
          <w:szCs w:val="27"/>
        </w:rPr>
        <w:t>gözlənilənlik</w:t>
      </w:r>
      <w:proofErr w:type="spellEnd"/>
      <w:r w:rsidRPr="00697111">
        <w:rPr>
          <w:rFonts w:ascii="Palatino Linotype" w:eastAsia="Times New Roman" w:hAnsi="Palatino Linotype" w:cs="Times New Roman"/>
          <w:color w:val="000000"/>
          <w:sz w:val="27"/>
          <w:szCs w:val="27"/>
        </w:rPr>
        <w:t> kimi keyfiyyətinə aid müəyyən minimum tələblərə cavab verməlidir. Bununla bağlı, Məhkəmə xatırladır ki, qayda “qabaqcadan gözlənilən” o halda olur ki, o, — zərurət olduqda, müvafiq məsləhətlə — hər hansı şəxsə hərəkətlərini müəyyən etməyə imkan vermək üçün kifayət qədər dəqiq ifadə olunsun (baxın, </w:t>
      </w:r>
      <w:proofErr w:type="spellStart"/>
      <w:r w:rsidRPr="00697111">
        <w:rPr>
          <w:rFonts w:ascii="Palatino Linotype" w:eastAsia="Times New Roman" w:hAnsi="Palatino Linotype" w:cs="Times New Roman"/>
          <w:i/>
          <w:iCs/>
          <w:color w:val="000000"/>
          <w:sz w:val="27"/>
          <w:szCs w:val="27"/>
        </w:rPr>
        <w:t>mutatis</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mutandis</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Rotaru</w:t>
      </w:r>
      <w:proofErr w:type="spellEnd"/>
      <w:r w:rsidRPr="00697111">
        <w:rPr>
          <w:rFonts w:ascii="Palatino Linotype" w:eastAsia="Times New Roman" w:hAnsi="Palatino Linotype" w:cs="Times New Roman"/>
          <w:i/>
          <w:iCs/>
          <w:color w:val="000000"/>
          <w:sz w:val="27"/>
          <w:szCs w:val="27"/>
        </w:rPr>
        <w:t> Rumıniyaya qarşı </w:t>
      </w:r>
      <w:r w:rsidRPr="00697111">
        <w:rPr>
          <w:rFonts w:ascii="Palatino Linotype" w:eastAsia="Times New Roman" w:hAnsi="Palatino Linotype" w:cs="Times New Roman"/>
          <w:color w:val="000000"/>
          <w:sz w:val="27"/>
          <w:szCs w:val="27"/>
        </w:rPr>
        <w:t>(BP), № 28341/95, § 55, İHAM 2000-V).</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34. İlk növbədə, Məhkəmə məhdudiyyətin dairəsinə, yəni Seçki Məcəlləsinin dini xadimlərin seçkidə namizədliyini irəli sürməyə və seçilməyə </w:t>
      </w:r>
      <w:r w:rsidRPr="00697111">
        <w:rPr>
          <w:rFonts w:ascii="Palatino Linotype" w:eastAsia="Times New Roman" w:hAnsi="Palatino Linotype" w:cs="Times New Roman"/>
          <w:color w:val="000000"/>
          <w:sz w:val="27"/>
          <w:szCs w:val="27"/>
        </w:rPr>
        <w:lastRenderedPageBreak/>
        <w:t>maneə </w:t>
      </w:r>
      <w:proofErr w:type="spellStart"/>
      <w:r w:rsidRPr="00697111">
        <w:rPr>
          <w:rFonts w:ascii="Palatino Linotype" w:eastAsia="Times New Roman" w:hAnsi="Palatino Linotype" w:cs="Times New Roman"/>
          <w:color w:val="000000"/>
          <w:sz w:val="27"/>
          <w:szCs w:val="27"/>
        </w:rPr>
        <w:t>törətməməsinə</w:t>
      </w:r>
      <w:proofErr w:type="spellEnd"/>
      <w:r w:rsidRPr="00697111">
        <w:rPr>
          <w:rFonts w:ascii="Palatino Linotype" w:eastAsia="Times New Roman" w:hAnsi="Palatino Linotype" w:cs="Times New Roman"/>
          <w:color w:val="000000"/>
          <w:sz w:val="27"/>
          <w:szCs w:val="27"/>
        </w:rPr>
        <w:t>, sadəcə olaraq, namizədliyini irəli sürdükdə yox, Milli Məclisə seçildiyi halda və ya seçildikdə, dini fəaliyyətlərinə xitam verilməsini tələb etdiyinə dair ərizəçinin birinci dəlilini nəzərə alır. Məhkəmə qeyd edir ki, həqiqətən daxili qanunvericiliyin müvafiq müxtəlif müddəalarının hərfi ifadəsinə nəzər yetirdikdə, bu müddəalar dini xadimlərin passiv seçki hüquqlarından (yəni, seçkidə namizədliyini irəli sürmək hüququ) məhrum olunub-</w:t>
      </w:r>
      <w:proofErr w:type="spellStart"/>
      <w:r w:rsidRPr="00697111">
        <w:rPr>
          <w:rFonts w:ascii="Palatino Linotype" w:eastAsia="Times New Roman" w:hAnsi="Palatino Linotype" w:cs="Times New Roman"/>
          <w:color w:val="000000"/>
          <w:sz w:val="27"/>
          <w:szCs w:val="27"/>
        </w:rPr>
        <w:t>olunmaması</w:t>
      </w:r>
      <w:proofErr w:type="spellEnd"/>
      <w:r w:rsidRPr="00697111">
        <w:rPr>
          <w:rFonts w:ascii="Palatino Linotype" w:eastAsia="Times New Roman" w:hAnsi="Palatino Linotype" w:cs="Times New Roman"/>
          <w:color w:val="000000"/>
          <w:sz w:val="27"/>
          <w:szCs w:val="27"/>
        </w:rPr>
        <w:t> məsələsinin, həm də yalnız uyğun gəlməyən vəzifələri (yəni, “peşəkar dini fəaliyyətin” seçildiyi halda parlament üzvü vəzifəsi ilə eyni zamanda həyata keçirilməsi) eyni vaxtda tutduqları üçün onların </w:t>
      </w:r>
      <w:proofErr w:type="spellStart"/>
      <w:r w:rsidRPr="00697111">
        <w:rPr>
          <w:rFonts w:ascii="Palatino Linotype" w:eastAsia="Times New Roman" w:hAnsi="Palatino Linotype" w:cs="Times New Roman"/>
          <w:color w:val="000000"/>
          <w:sz w:val="27"/>
          <w:szCs w:val="27"/>
        </w:rPr>
        <w:t>diskvalifikasiya</w:t>
      </w:r>
      <w:proofErr w:type="spellEnd"/>
      <w:r w:rsidRPr="00697111">
        <w:rPr>
          <w:rFonts w:ascii="Palatino Linotype" w:eastAsia="Times New Roman" w:hAnsi="Palatino Linotype" w:cs="Times New Roman"/>
          <w:color w:val="000000"/>
          <w:sz w:val="27"/>
          <w:szCs w:val="27"/>
        </w:rPr>
        <w:t> oluna bilib-</w:t>
      </w:r>
      <w:proofErr w:type="spellStart"/>
      <w:r w:rsidRPr="00697111">
        <w:rPr>
          <w:rFonts w:ascii="Palatino Linotype" w:eastAsia="Times New Roman" w:hAnsi="Palatino Linotype" w:cs="Times New Roman"/>
          <w:color w:val="000000"/>
          <w:sz w:val="27"/>
          <w:szCs w:val="27"/>
        </w:rPr>
        <w:t>bilməməsiməsələsinin</w:t>
      </w:r>
      <w:proofErr w:type="spellEnd"/>
      <w:r w:rsidRPr="00697111">
        <w:rPr>
          <w:rFonts w:ascii="Palatino Linotype" w:eastAsia="Times New Roman" w:hAnsi="Palatino Linotype" w:cs="Times New Roman"/>
          <w:color w:val="000000"/>
          <w:sz w:val="27"/>
          <w:szCs w:val="27"/>
        </w:rPr>
        <w:t xml:space="preserve"> hər ikisinə zidd kimi görünə bilər. Xüsusən, Konstitusiyanın 85-ci maddəsinin II hissəsi və Seçki Məcəlləsinin 13 və 144-cü maddələri göstərir ki, dini xadimlər parlament üzvü “seçilə bilməzlər”. Digər tərəfdən, Seçki Məcəlləsinin 14.24-cü maddəsi və “Dini etiqad azadlığı haqqında” Qanunun 5-ci maddəsi nəzərdə tutur ki, “peşəkar dini fəaliyyətlə” məşğul olduğu dövrdə dini xadimlər “Milli Məclisin deputatı ola bilməzlər” və din xadimlərinin dini fəaliyyəti </w:t>
      </w:r>
      <w:proofErr w:type="spellStart"/>
      <w:r w:rsidRPr="00697111">
        <w:rPr>
          <w:rFonts w:ascii="Palatino Linotype" w:eastAsia="Times New Roman" w:hAnsi="Palatino Linotype" w:cs="Times New Roman"/>
          <w:color w:val="000000"/>
          <w:sz w:val="27"/>
          <w:szCs w:val="27"/>
        </w:rPr>
        <w:t>seçildikləri</w:t>
      </w:r>
      <w:proofErr w:type="spellEnd"/>
      <w:r w:rsidRPr="00697111">
        <w:rPr>
          <w:rFonts w:ascii="Palatino Linotype" w:eastAsia="Times New Roman" w:hAnsi="Palatino Linotype" w:cs="Times New Roman"/>
          <w:color w:val="000000"/>
          <w:sz w:val="27"/>
          <w:szCs w:val="27"/>
        </w:rPr>
        <w:t xml:space="preserve"> dövlət vəzifəsini tutduqları dövrdə “</w:t>
      </w:r>
      <w:proofErr w:type="spellStart"/>
      <w:r w:rsidRPr="00697111">
        <w:rPr>
          <w:rFonts w:ascii="Palatino Linotype" w:eastAsia="Times New Roman" w:hAnsi="Palatino Linotype" w:cs="Times New Roman"/>
          <w:color w:val="000000"/>
          <w:sz w:val="27"/>
          <w:szCs w:val="27"/>
        </w:rPr>
        <w:t>dayandırılmalıdır</w:t>
      </w:r>
      <w:proofErr w:type="spellEnd"/>
      <w:r w:rsidRPr="00697111">
        <w:rPr>
          <w:rFonts w:ascii="Palatino Linotype" w:eastAsia="Times New Roman" w:hAnsi="Palatino Linotype" w:cs="Times New Roman"/>
          <w:color w:val="000000"/>
          <w:sz w:val="27"/>
          <w:szCs w:val="27"/>
        </w:rPr>
        <w:t xml:space="preserve">”. Bununla bağlı, Məhkəmə həm də qeyd edir ki, eyni hüquqi müddəalar və konkret olaraq Seçki Məcəlləsinin 14.2-ci maddəsi yalnız “dini xadimlərin” deyil, həmçinin dövlət qulluqçuları kimi digər kateqoriya şəxslərin seçki hüquqlarının əsasən eyni ifadələrlə </w:t>
      </w:r>
      <w:proofErr w:type="spellStart"/>
      <w:r w:rsidRPr="00697111">
        <w:rPr>
          <w:rFonts w:ascii="Palatino Linotype" w:eastAsia="Times New Roman" w:hAnsi="Palatino Linotype" w:cs="Times New Roman"/>
          <w:color w:val="000000"/>
          <w:sz w:val="27"/>
          <w:szCs w:val="27"/>
        </w:rPr>
        <w:t>məhdudlaşdırılmasını</w:t>
      </w:r>
      <w:proofErr w:type="spellEnd"/>
      <w:r w:rsidRPr="00697111">
        <w:rPr>
          <w:rFonts w:ascii="Palatino Linotype" w:eastAsia="Times New Roman" w:hAnsi="Palatino Linotype" w:cs="Times New Roman"/>
          <w:color w:val="000000"/>
          <w:sz w:val="27"/>
          <w:szCs w:val="27"/>
        </w:rPr>
        <w:t xml:space="preserve"> nəzərdə tutur. Lakin müvafiq daxili təcrübəni nəzərə alaraq (baxın, yuxarıda 19-cu paraqraf), Məhkəmə qeyd edir ki, dövlət qulluqçularının 2005-ci ildə keçirilmiş eyni parlament seçkilərinə namizəd qismində qeydə alınmaqla seçildiyi halda, dövlət vəzifəsindən çıxmaq öhdəliyini təqdim etdikləri (Seçki Məcəlləsinin 53.3-cü maddəsinə müvafiq olaraq) və seçki dövrü ərzində rəsmi </w:t>
      </w:r>
      <w:proofErr w:type="spellStart"/>
      <w:r w:rsidRPr="00697111">
        <w:rPr>
          <w:rFonts w:ascii="Palatino Linotype" w:eastAsia="Times New Roman" w:hAnsi="Palatino Linotype" w:cs="Times New Roman"/>
          <w:color w:val="000000"/>
          <w:sz w:val="27"/>
          <w:szCs w:val="27"/>
        </w:rPr>
        <w:t>vəzifələrindən</w:t>
      </w:r>
      <w:proofErr w:type="spellEnd"/>
      <w:r w:rsidRPr="00697111">
        <w:rPr>
          <w:rFonts w:ascii="Palatino Linotype" w:eastAsia="Times New Roman" w:hAnsi="Palatino Linotype" w:cs="Times New Roman"/>
          <w:color w:val="000000"/>
          <w:sz w:val="27"/>
          <w:szCs w:val="27"/>
        </w:rPr>
        <w:t xml:space="preserve"> müvəqqəti azad </w:t>
      </w:r>
      <w:proofErr w:type="spellStart"/>
      <w:r w:rsidRPr="00697111">
        <w:rPr>
          <w:rFonts w:ascii="Palatino Linotype" w:eastAsia="Times New Roman" w:hAnsi="Palatino Linotype" w:cs="Times New Roman"/>
          <w:color w:val="000000"/>
          <w:sz w:val="27"/>
          <w:szCs w:val="27"/>
        </w:rPr>
        <w:t>olunduqları</w:t>
      </w:r>
      <w:proofErr w:type="spellEnd"/>
      <w:r w:rsidRPr="00697111">
        <w:rPr>
          <w:rFonts w:ascii="Palatino Linotype" w:eastAsia="Times New Roman" w:hAnsi="Palatino Linotype" w:cs="Times New Roman"/>
          <w:color w:val="000000"/>
          <w:sz w:val="27"/>
          <w:szCs w:val="27"/>
        </w:rPr>
        <w:t xml:space="preserve"> (Seçki Məcəlləsinin 69.2-ci maddəsinə müvafiq olaraq) işlər olmuşdur.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35. Məhkəmə qeyd edir ki, Hökumət “dini xadimə” aid yuxarıda göstərilmiş daxili hüquqi müddəaların əhatə dairəsinin hərtərəfli və dolğun təfsirini göstərən daxili təcrübənin və ya məhkəmə qərarlarının hər hansı misallarını təqdim etməmişdir. Milli dövlət orqanlarının və xüsusilə məhkəmələrin təfsiri ilə özünün təfsirini əvəz etmək Məhkəmənin vəzifəsi deyildir, ona görə ki, daxili qanunvericiliyi təfsir və tətbiq etmək ilk növbədə </w:t>
      </w:r>
      <w:r w:rsidRPr="00697111">
        <w:rPr>
          <w:rFonts w:ascii="Palatino Linotype" w:eastAsia="Times New Roman" w:hAnsi="Palatino Linotype" w:cs="Times New Roman"/>
          <w:color w:val="000000"/>
          <w:sz w:val="27"/>
          <w:szCs w:val="27"/>
        </w:rPr>
        <w:lastRenderedPageBreak/>
        <w:t>milli məhkəmələrə aiddir (baxın, bir çox başqa mənbələr arasında, </w:t>
      </w:r>
      <w:proofErr w:type="spellStart"/>
      <w:r w:rsidRPr="00697111">
        <w:rPr>
          <w:rFonts w:ascii="Palatino Linotype" w:eastAsia="Times New Roman" w:hAnsi="Palatino Linotype" w:cs="Times New Roman"/>
          <w:i/>
          <w:iCs/>
          <w:color w:val="000000"/>
          <w:sz w:val="27"/>
          <w:szCs w:val="27"/>
        </w:rPr>
        <w:t>KruslinFransaya</w:t>
      </w:r>
      <w:proofErr w:type="spellEnd"/>
      <w:r w:rsidRPr="00697111">
        <w:rPr>
          <w:rFonts w:ascii="Palatino Linotype" w:eastAsia="Times New Roman" w:hAnsi="Palatino Linotype" w:cs="Times New Roman"/>
          <w:i/>
          <w:iCs/>
          <w:color w:val="000000"/>
          <w:sz w:val="27"/>
          <w:szCs w:val="27"/>
        </w:rPr>
        <w:t xml:space="preserve"> qarşı, 24 aprel 1990-cı il, § 29, A Seriyaları, № 176-A</w:t>
      </w:r>
      <w:r w:rsidRPr="00697111">
        <w:rPr>
          <w:rFonts w:ascii="Palatino Linotype" w:eastAsia="Times New Roman" w:hAnsi="Palatino Linotype" w:cs="Times New Roman"/>
          <w:color w:val="000000"/>
          <w:sz w:val="27"/>
          <w:szCs w:val="27"/>
        </w:rPr>
        <w:t>). Məhkəmə</w:t>
      </w:r>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 xml:space="preserve">qeyd edir ki, konkret hazırkı işdə müvafiq hüquq müddəaları əsasında ərizəçinin namizəd kimi qeydə alınmaq müraciətinə imtina cavabı verərkən, daxili dövlət orqanları açıq-aşkar şəkildə belə nəticəyə gəliblər ki, bu müddəalar “dini xadimin” seçkidə namizəd kimi iştirak etmək hüququnun özünü </w:t>
      </w:r>
      <w:proofErr w:type="spellStart"/>
      <w:r w:rsidRPr="00697111">
        <w:rPr>
          <w:rFonts w:ascii="Palatino Linotype" w:eastAsia="Times New Roman" w:hAnsi="Palatino Linotype" w:cs="Times New Roman"/>
          <w:color w:val="000000"/>
          <w:sz w:val="27"/>
          <w:szCs w:val="27"/>
        </w:rPr>
        <w:t>məhdudlaşdırır</w:t>
      </w:r>
      <w:proofErr w:type="spellEnd"/>
      <w:r w:rsidRPr="00697111">
        <w:rPr>
          <w:rFonts w:ascii="Palatino Linotype" w:eastAsia="Times New Roman" w:hAnsi="Palatino Linotype" w:cs="Times New Roman"/>
          <w:color w:val="000000"/>
          <w:sz w:val="27"/>
          <w:szCs w:val="27"/>
        </w:rPr>
        <w:t>. Buna görə, hazırkı işin məqsədləri üçün Məhkəmə sonrakı təhlilini dövlət orqanlarının yuxarıdakı yanaşması əsasında aparacaq.</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36. Lakin məhdudiyyətlə hüquqlarına toxunulmuş şəxslərin kateqoriyasına aid ərizəçinin dəlilinə qayıdarkən, Məhkəmə hesab edir ki, həqiqətən müvafiq daxili qanunvericilik kifayət qədər aydın və dəqiq deyil ki, hüquqları </w:t>
      </w:r>
      <w:proofErr w:type="spellStart"/>
      <w:r w:rsidRPr="00697111">
        <w:rPr>
          <w:rFonts w:ascii="Palatino Linotype" w:eastAsia="Times New Roman" w:hAnsi="Palatino Linotype" w:cs="Times New Roman"/>
          <w:color w:val="000000"/>
          <w:sz w:val="27"/>
          <w:szCs w:val="27"/>
        </w:rPr>
        <w:t>məhdudlaşdırılmış</w:t>
      </w:r>
      <w:proofErr w:type="spellEnd"/>
      <w:r w:rsidRPr="00697111">
        <w:rPr>
          <w:rFonts w:ascii="Palatino Linotype" w:eastAsia="Times New Roman" w:hAnsi="Palatino Linotype" w:cs="Times New Roman"/>
          <w:color w:val="000000"/>
          <w:sz w:val="27"/>
          <w:szCs w:val="27"/>
        </w:rPr>
        <w:t xml:space="preserve"> kateqoriyaya konkret şəxsin mənsub olub-</w:t>
      </w:r>
      <w:proofErr w:type="spellStart"/>
      <w:r w:rsidRPr="00697111">
        <w:rPr>
          <w:rFonts w:ascii="Palatino Linotype" w:eastAsia="Times New Roman" w:hAnsi="Palatino Linotype" w:cs="Times New Roman"/>
          <w:color w:val="000000"/>
          <w:sz w:val="27"/>
          <w:szCs w:val="27"/>
        </w:rPr>
        <w:t>olmadığının</w:t>
      </w:r>
      <w:proofErr w:type="spellEnd"/>
      <w:r w:rsidRPr="00697111">
        <w:rPr>
          <w:rFonts w:ascii="Palatino Linotype" w:eastAsia="Times New Roman" w:hAnsi="Palatino Linotype" w:cs="Times New Roman"/>
          <w:color w:val="000000"/>
          <w:sz w:val="27"/>
          <w:szCs w:val="27"/>
        </w:rPr>
        <w:t xml:space="preserve"> müəyyən </w:t>
      </w:r>
      <w:proofErr w:type="spellStart"/>
      <w:r w:rsidRPr="00697111">
        <w:rPr>
          <w:rFonts w:ascii="Palatino Linotype" w:eastAsia="Times New Roman" w:hAnsi="Palatino Linotype" w:cs="Times New Roman"/>
          <w:color w:val="000000"/>
          <w:sz w:val="27"/>
          <w:szCs w:val="27"/>
        </w:rPr>
        <w:t>edilməsində</w:t>
      </w:r>
      <w:proofErr w:type="spellEnd"/>
      <w:r w:rsidRPr="00697111">
        <w:rPr>
          <w:rFonts w:ascii="Palatino Linotype" w:eastAsia="Times New Roman" w:hAnsi="Palatino Linotype" w:cs="Times New Roman"/>
          <w:color w:val="000000"/>
          <w:sz w:val="27"/>
          <w:szCs w:val="27"/>
        </w:rPr>
        <w:t xml:space="preserve"> seçki orqanları tərəfindən qanunsuz qərarların qarşısını alsın. Xüsusən, daxili qanunvericilik kimin “dini xadim” qismində </w:t>
      </w:r>
      <w:proofErr w:type="spellStart"/>
      <w:r w:rsidRPr="00697111">
        <w:rPr>
          <w:rFonts w:ascii="Palatino Linotype" w:eastAsia="Times New Roman" w:hAnsi="Palatino Linotype" w:cs="Times New Roman"/>
          <w:color w:val="000000"/>
          <w:sz w:val="27"/>
          <w:szCs w:val="27"/>
        </w:rPr>
        <w:t>qiymətləndirilməsinə</w:t>
      </w:r>
      <w:proofErr w:type="spellEnd"/>
      <w:r w:rsidRPr="00697111">
        <w:rPr>
          <w:rFonts w:ascii="Palatino Linotype" w:eastAsia="Times New Roman" w:hAnsi="Palatino Linotype" w:cs="Times New Roman"/>
          <w:color w:val="000000"/>
          <w:sz w:val="27"/>
          <w:szCs w:val="27"/>
        </w:rPr>
        <w:t xml:space="preserve"> və nəyin “peşəkar dini fəaliyyəti” təşkil etdiyinə dair hər hansı anlayışı nəzərdə tutmur. Ayrı-ayrı yollarla öz daxili strukturunu təşkil edən dini əqidələrin geniş müxtəlifliyinin mövcudluğu spesifik din, etiqad və ya inama aid “dini xadim” qismində kimin </w:t>
      </w:r>
      <w:proofErr w:type="spellStart"/>
      <w:r w:rsidRPr="00697111">
        <w:rPr>
          <w:rFonts w:ascii="Palatino Linotype" w:eastAsia="Times New Roman" w:hAnsi="Palatino Linotype" w:cs="Times New Roman"/>
          <w:color w:val="000000"/>
          <w:sz w:val="27"/>
          <w:szCs w:val="27"/>
        </w:rPr>
        <w:t>qiymətləndirilməli</w:t>
      </w:r>
      <w:proofErr w:type="spellEnd"/>
      <w:r w:rsidRPr="00697111">
        <w:rPr>
          <w:rFonts w:ascii="Palatino Linotype" w:eastAsia="Times New Roman" w:hAnsi="Palatino Linotype" w:cs="Times New Roman"/>
          <w:color w:val="000000"/>
          <w:sz w:val="27"/>
          <w:szCs w:val="27"/>
        </w:rPr>
        <w:t xml:space="preserve"> olduğuna dair fərqli baxışların yaranmasına potensial nəticəyə səbəb ola bilər. Bundan başqa, “peşəkar dini fəaliyyət” termininin daha qeyri-müəyyən olduğunu və kifayət qədər geniş təfsirə imkan verdiyini nəzərə alaraq, bu terminin yalnız ruhanilərin və ya başqa ruhani vəzifələri tutan şəxslərin (o cümlədən imamlar, keşişlər və ya ravvinlər kimi) əsas fəaliyyətini ehtiva etdiyini, yaxud da Hökumətin təqdim etdiyi dəlillərdə (baxın, yuxarıda 24-cü paraqraf) nəzərdə tutula bildiyi kimi, dinlə bağlı ruhani qismində təsvir edilməyən başqa fəaliyyətlərin və ya dini tərəfdarların kütləsi (məsələn, dini mövzular barədə yazan publisistlərin fəaliyyəti və ya dini məsələlərdə formalaşan pedaqoji fəaliyyət kimi) ilə birbaşa əlaqələrin dairəsinə şamil olunub-</w:t>
      </w:r>
      <w:proofErr w:type="spellStart"/>
      <w:r w:rsidRPr="00697111">
        <w:rPr>
          <w:rFonts w:ascii="Palatino Linotype" w:eastAsia="Times New Roman" w:hAnsi="Palatino Linotype" w:cs="Times New Roman"/>
          <w:color w:val="000000"/>
          <w:sz w:val="27"/>
          <w:szCs w:val="27"/>
        </w:rPr>
        <w:t>olunmadığı</w:t>
      </w:r>
      <w:proofErr w:type="spellEnd"/>
      <w:r w:rsidRPr="00697111">
        <w:rPr>
          <w:rFonts w:ascii="Palatino Linotype" w:eastAsia="Times New Roman" w:hAnsi="Palatino Linotype" w:cs="Times New Roman"/>
          <w:color w:val="000000"/>
          <w:sz w:val="27"/>
          <w:szCs w:val="27"/>
        </w:rPr>
        <w:t xml:space="preserve"> aydın deyildir. “Dini fəaliyyət” termini ilə istifadə olunmuş “peşəkar” termininin mənası da aydın deyildir. Xüsusən, bunun ödənilən dini xidmətlərin təqdim olunmasına aid rəsmi vəzifə və ya formal işə aid olunmasını, yaxud da adi mənasında mütləq şəkildə ödənilən işi təşkil etməyən tam və ya natamam iş vaxtının hər hansı başqa formasını nəzərdə tutduğu aydın deyildir. Konstitusiyanın və Seçki Məcəlləsi müəlliflərinin bu </w:t>
      </w:r>
      <w:r w:rsidRPr="00697111">
        <w:rPr>
          <w:rFonts w:ascii="Palatino Linotype" w:eastAsia="Times New Roman" w:hAnsi="Palatino Linotype" w:cs="Times New Roman"/>
          <w:color w:val="000000"/>
          <w:sz w:val="27"/>
          <w:szCs w:val="27"/>
        </w:rPr>
        <w:lastRenderedPageBreak/>
        <w:t xml:space="preserve">məsələni bilə-bilə açıq saxlamaqla onun müəyyən dərəcədə məhkəmə təfsirini və </w:t>
      </w:r>
      <w:proofErr w:type="spellStart"/>
      <w:r w:rsidRPr="00697111">
        <w:rPr>
          <w:rFonts w:ascii="Palatino Linotype" w:eastAsia="Times New Roman" w:hAnsi="Palatino Linotype" w:cs="Times New Roman"/>
          <w:color w:val="000000"/>
          <w:sz w:val="27"/>
          <w:szCs w:val="27"/>
        </w:rPr>
        <w:t>aydınlaşdırılmasını</w:t>
      </w:r>
      <w:proofErr w:type="spellEnd"/>
      <w:r w:rsidRPr="00697111">
        <w:rPr>
          <w:rFonts w:ascii="Palatino Linotype" w:eastAsia="Times New Roman" w:hAnsi="Palatino Linotype" w:cs="Times New Roman"/>
          <w:color w:val="000000"/>
          <w:sz w:val="27"/>
          <w:szCs w:val="27"/>
        </w:rPr>
        <w:t xml:space="preserve"> tələb etdiyi iddia oluna bilsə belə, Məhkəmə qeyd edir ki, Hökumət iddia etməyib ki, yuxarıdakı terminləri müəyyən edən və </w:t>
      </w:r>
      <w:proofErr w:type="spellStart"/>
      <w:r w:rsidRPr="00697111">
        <w:rPr>
          <w:rFonts w:ascii="Palatino Linotype" w:eastAsia="Times New Roman" w:hAnsi="Palatino Linotype" w:cs="Times New Roman"/>
          <w:color w:val="000000"/>
          <w:sz w:val="27"/>
          <w:szCs w:val="27"/>
        </w:rPr>
        <w:t>aydınlaşdıran</w:t>
      </w:r>
      <w:proofErr w:type="spellEnd"/>
      <w:r w:rsidRPr="00697111">
        <w:rPr>
          <w:rFonts w:ascii="Palatino Linotype" w:eastAsia="Times New Roman" w:hAnsi="Palatino Linotype" w:cs="Times New Roman"/>
          <w:color w:val="000000"/>
          <w:sz w:val="27"/>
          <w:szCs w:val="27"/>
        </w:rPr>
        <w:t xml:space="preserve"> hər hansı daxili məhkəmə qərarları mövcuddur və belə qərarların hər hansı misallarını təqdim etməmişdir. Hazırkı işdə daxili məhkəmələr də hər hansı təfsiri və ya </w:t>
      </w:r>
      <w:proofErr w:type="spellStart"/>
      <w:r w:rsidRPr="00697111">
        <w:rPr>
          <w:rFonts w:ascii="Palatino Linotype" w:eastAsia="Times New Roman" w:hAnsi="Palatino Linotype" w:cs="Times New Roman"/>
          <w:color w:val="000000"/>
          <w:sz w:val="27"/>
          <w:szCs w:val="27"/>
        </w:rPr>
        <w:t>aydınlaşdırmanı</w:t>
      </w:r>
      <w:proofErr w:type="spellEnd"/>
      <w:r w:rsidRPr="00697111">
        <w:rPr>
          <w:rFonts w:ascii="Palatino Linotype" w:eastAsia="Times New Roman" w:hAnsi="Palatino Linotype" w:cs="Times New Roman"/>
          <w:color w:val="000000"/>
          <w:sz w:val="27"/>
          <w:szCs w:val="27"/>
        </w:rPr>
        <w:t xml:space="preserve"> təqdim </w:t>
      </w:r>
      <w:proofErr w:type="spellStart"/>
      <w:r w:rsidRPr="00697111">
        <w:rPr>
          <w:rFonts w:ascii="Palatino Linotype" w:eastAsia="Times New Roman" w:hAnsi="Palatino Linotype" w:cs="Times New Roman"/>
          <w:color w:val="000000"/>
          <w:sz w:val="27"/>
          <w:szCs w:val="27"/>
        </w:rPr>
        <w:t>etməmişlər</w:t>
      </w:r>
      <w:proofErr w:type="spellEnd"/>
      <w:r w:rsidRPr="00697111">
        <w:rPr>
          <w:rFonts w:ascii="Palatino Linotype" w:eastAsia="Times New Roman" w:hAnsi="Palatino Linotype" w:cs="Times New Roman"/>
          <w:color w:val="000000"/>
          <w:sz w:val="27"/>
          <w:szCs w:val="27"/>
        </w:rPr>
        <w:t xml:space="preserve"> (baxın, aşağıda 38-ci paraqraf).</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37. Belə olan halda, Məhkəmə hesab edir ki, mübahisəli tədbiri nəzərdə tutan daxili qanunvericilik özünün nəticələrinə aid qabaqcadan gözlənilən olmamış və onunla hüquqlarına toxunulan şəxslərin kateqoriyasının müəyyən edilməsinə aid fərziyyələrə əhəmiyyətli yer qoymuşdur. Müvafiq hüquqi müddəalar ərizəçiyə öz hərəkətlərini müəyyən etməyə imkan vermək və passiv seçki hüquqlarının </w:t>
      </w:r>
      <w:proofErr w:type="spellStart"/>
      <w:r w:rsidRPr="00697111">
        <w:rPr>
          <w:rFonts w:ascii="Palatino Linotype" w:eastAsia="Times New Roman" w:hAnsi="Palatino Linotype" w:cs="Times New Roman"/>
          <w:color w:val="000000"/>
          <w:sz w:val="27"/>
          <w:szCs w:val="27"/>
        </w:rPr>
        <w:t>məhdudlaşdırılmasına</w:t>
      </w:r>
      <w:proofErr w:type="spellEnd"/>
      <w:r w:rsidRPr="00697111">
        <w:rPr>
          <w:rFonts w:ascii="Palatino Linotype" w:eastAsia="Times New Roman" w:hAnsi="Palatino Linotype" w:cs="Times New Roman"/>
          <w:color w:val="000000"/>
          <w:sz w:val="27"/>
          <w:szCs w:val="27"/>
        </w:rPr>
        <w:t xml:space="preserve"> səbəb olan spesifik növ fəaliyyətləri qabaqcadan gözləmək üçün kifayət qədər dəqiq olmamışdır. “Dini xadim” və “peşəkar dini fəaliyyət” terminlərinin hər hansı anlayışının </w:t>
      </w:r>
      <w:proofErr w:type="spellStart"/>
      <w:r w:rsidRPr="00697111">
        <w:rPr>
          <w:rFonts w:ascii="Palatino Linotype" w:eastAsia="Times New Roman" w:hAnsi="Palatino Linotype" w:cs="Times New Roman"/>
          <w:color w:val="000000"/>
          <w:sz w:val="27"/>
          <w:szCs w:val="27"/>
        </w:rPr>
        <w:t>olmaması</w:t>
      </w:r>
      <w:proofErr w:type="spellEnd"/>
      <w:r w:rsidRPr="00697111">
        <w:rPr>
          <w:rFonts w:ascii="Palatino Linotype" w:eastAsia="Times New Roman" w:hAnsi="Palatino Linotype" w:cs="Times New Roman"/>
          <w:color w:val="000000"/>
          <w:sz w:val="27"/>
          <w:szCs w:val="27"/>
        </w:rPr>
        <w:t xml:space="preserve"> seçki orqanlarına həddən artıq geniş mülahizə vermiş və Konstitusiyanın 85-ci maddəsinin II hissəsinə və Seçki Məcəlləsinin 14.2.4-cü maddəsinə əsasən məhdudiyyətin tətbiqində qanunsuzluq üçün böyük yer saxlamışdır. Hazırkı işdə məhz bu baş verib, ona görə ki, ərizəçinin “peşəkar dini fəaliyyət” kimi </w:t>
      </w:r>
      <w:proofErr w:type="spellStart"/>
      <w:r w:rsidRPr="00697111">
        <w:rPr>
          <w:rFonts w:ascii="Palatino Linotype" w:eastAsia="Times New Roman" w:hAnsi="Palatino Linotype" w:cs="Times New Roman"/>
          <w:color w:val="000000"/>
          <w:sz w:val="27"/>
          <w:szCs w:val="27"/>
        </w:rPr>
        <w:t>qiymətləndirilə</w:t>
      </w:r>
      <w:proofErr w:type="spellEnd"/>
      <w:r w:rsidRPr="00697111">
        <w:rPr>
          <w:rFonts w:ascii="Palatino Linotype" w:eastAsia="Times New Roman" w:hAnsi="Palatino Linotype" w:cs="Times New Roman"/>
          <w:color w:val="000000"/>
          <w:sz w:val="27"/>
          <w:szCs w:val="27"/>
        </w:rPr>
        <w:t xml:space="preserve"> bilən bütün vəzifələrdən çıxmasına baxmayaraq, daxili dövlət orqanları onun hələ də “peşəkar dini fəaliyyətlə” məşğul olan “dini xadim” olduğuna dair qənaətləri üçün hər hansı faktiki əsasları hətta göstərmədən qeydiyyat müraciətini qanunsuz rədd etmişlər.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38. Daha konkret olaraq Məhkəmə qeyd edir ki, ərizəçi Qafqaz Müsəlmanları İdarəsində və Bakı İslam Universitetində “peşəkar dini fəaliyyət” kimi </w:t>
      </w:r>
      <w:proofErr w:type="spellStart"/>
      <w:r w:rsidRPr="00697111">
        <w:rPr>
          <w:rFonts w:ascii="Palatino Linotype" w:eastAsia="Times New Roman" w:hAnsi="Palatino Linotype" w:cs="Times New Roman"/>
          <w:color w:val="000000"/>
          <w:sz w:val="27"/>
          <w:szCs w:val="27"/>
        </w:rPr>
        <w:t>qiymətləndirilə</w:t>
      </w:r>
      <w:proofErr w:type="spellEnd"/>
      <w:r w:rsidRPr="00697111">
        <w:rPr>
          <w:rFonts w:ascii="Palatino Linotype" w:eastAsia="Times New Roman" w:hAnsi="Palatino Linotype" w:cs="Times New Roman"/>
          <w:color w:val="000000"/>
          <w:sz w:val="27"/>
          <w:szCs w:val="27"/>
        </w:rPr>
        <w:t xml:space="preserve"> bilən bir neçə vəzifələr tutmuşdur. Həqiqətən, o, seçkidə namizədliyini irəli sürmək üçün ona imkan verəcəyinə inanaraq, bütün yuxarıdakı vəzifələrdən çıxmışdır. Lakin bu vəzifələrdən çıxması onu hələ də dini xadim kimi </w:t>
      </w:r>
      <w:proofErr w:type="spellStart"/>
      <w:r w:rsidRPr="00697111">
        <w:rPr>
          <w:rFonts w:ascii="Palatino Linotype" w:eastAsia="Times New Roman" w:hAnsi="Palatino Linotype" w:cs="Times New Roman"/>
          <w:color w:val="000000"/>
          <w:sz w:val="27"/>
          <w:szCs w:val="27"/>
        </w:rPr>
        <w:t>qiymətləndirən</w:t>
      </w:r>
      <w:proofErr w:type="spellEnd"/>
      <w:r w:rsidRPr="00697111">
        <w:rPr>
          <w:rFonts w:ascii="Palatino Linotype" w:eastAsia="Times New Roman" w:hAnsi="Palatino Linotype" w:cs="Times New Roman"/>
          <w:color w:val="000000"/>
          <w:sz w:val="27"/>
          <w:szCs w:val="27"/>
        </w:rPr>
        <w:t xml:space="preserve"> seçki komissiyaları tərəfindən </w:t>
      </w:r>
      <w:proofErr w:type="spellStart"/>
      <w:r w:rsidRPr="00697111">
        <w:rPr>
          <w:rFonts w:ascii="Palatino Linotype" w:eastAsia="Times New Roman" w:hAnsi="Palatino Linotype" w:cs="Times New Roman"/>
          <w:color w:val="000000"/>
          <w:sz w:val="27"/>
          <w:szCs w:val="27"/>
        </w:rPr>
        <w:t>kifayətedici</w:t>
      </w:r>
      <w:proofErr w:type="spellEnd"/>
      <w:r w:rsidRPr="00697111">
        <w:rPr>
          <w:rFonts w:ascii="Palatino Linotype" w:eastAsia="Times New Roman" w:hAnsi="Palatino Linotype" w:cs="Times New Roman"/>
          <w:color w:val="000000"/>
          <w:sz w:val="27"/>
          <w:szCs w:val="27"/>
        </w:rPr>
        <w:t xml:space="preserve"> hesab </w:t>
      </w:r>
      <w:proofErr w:type="spellStart"/>
      <w:r w:rsidRPr="00697111">
        <w:rPr>
          <w:rFonts w:ascii="Palatino Linotype" w:eastAsia="Times New Roman" w:hAnsi="Palatino Linotype" w:cs="Times New Roman"/>
          <w:color w:val="000000"/>
          <w:sz w:val="27"/>
          <w:szCs w:val="27"/>
        </w:rPr>
        <w:t>olunmamışdır</w:t>
      </w:r>
      <w:proofErr w:type="spellEnd"/>
      <w:r w:rsidRPr="00697111">
        <w:rPr>
          <w:rFonts w:ascii="Palatino Linotype" w:eastAsia="Times New Roman" w:hAnsi="Palatino Linotype" w:cs="Times New Roman"/>
          <w:color w:val="000000"/>
          <w:sz w:val="27"/>
          <w:szCs w:val="27"/>
        </w:rPr>
        <w:t xml:space="preserve">. “Peşəkar dini xadim kimi fəaliyyətinə davam etdiyini” müəyyən edərkən, DSK konkret hansı fəaliyyətin nəzərdə </w:t>
      </w:r>
      <w:proofErr w:type="spellStart"/>
      <w:r w:rsidRPr="00697111">
        <w:rPr>
          <w:rFonts w:ascii="Palatino Linotype" w:eastAsia="Times New Roman" w:hAnsi="Palatino Linotype" w:cs="Times New Roman"/>
          <w:color w:val="000000"/>
          <w:sz w:val="27"/>
          <w:szCs w:val="27"/>
        </w:rPr>
        <w:t>tutulduğunu</w:t>
      </w:r>
      <w:proofErr w:type="spellEnd"/>
      <w:r w:rsidRPr="00697111">
        <w:rPr>
          <w:rFonts w:ascii="Palatino Linotype" w:eastAsia="Times New Roman" w:hAnsi="Palatino Linotype" w:cs="Times New Roman"/>
          <w:color w:val="000000"/>
          <w:sz w:val="27"/>
          <w:szCs w:val="27"/>
        </w:rPr>
        <w:t xml:space="preserve"> </w:t>
      </w:r>
      <w:proofErr w:type="spellStart"/>
      <w:r w:rsidRPr="00697111">
        <w:rPr>
          <w:rFonts w:ascii="Palatino Linotype" w:eastAsia="Times New Roman" w:hAnsi="Palatino Linotype" w:cs="Times New Roman"/>
          <w:color w:val="000000"/>
          <w:sz w:val="27"/>
          <w:szCs w:val="27"/>
        </w:rPr>
        <w:t>göstərməmişdir</w:t>
      </w:r>
      <w:proofErr w:type="spellEnd"/>
      <w:r w:rsidRPr="00697111">
        <w:rPr>
          <w:rFonts w:ascii="Palatino Linotype" w:eastAsia="Times New Roman" w:hAnsi="Palatino Linotype" w:cs="Times New Roman"/>
          <w:color w:val="000000"/>
          <w:sz w:val="27"/>
          <w:szCs w:val="27"/>
        </w:rPr>
        <w:t xml:space="preserve">. Eyni ilə, MSK hər hansı </w:t>
      </w:r>
      <w:proofErr w:type="spellStart"/>
      <w:r w:rsidRPr="00697111">
        <w:rPr>
          <w:rFonts w:ascii="Palatino Linotype" w:eastAsia="Times New Roman" w:hAnsi="Palatino Linotype" w:cs="Times New Roman"/>
          <w:color w:val="000000"/>
          <w:sz w:val="27"/>
          <w:szCs w:val="27"/>
        </w:rPr>
        <w:t>əsaslandırmanı</w:t>
      </w:r>
      <w:proofErr w:type="spellEnd"/>
      <w:r w:rsidRPr="00697111">
        <w:rPr>
          <w:rFonts w:ascii="Palatino Linotype" w:eastAsia="Times New Roman" w:hAnsi="Palatino Linotype" w:cs="Times New Roman"/>
          <w:color w:val="000000"/>
          <w:sz w:val="27"/>
          <w:szCs w:val="27"/>
        </w:rPr>
        <w:t xml:space="preserve"> və ya izahatı təqdim etmədən ərizəçinin dəlillərini rədd etmişdir. Seçki komissiyalarının qərarlarını yoxlayarkən, daxili məhkəmələr sadəcə olaraq </w:t>
      </w:r>
      <w:r w:rsidRPr="00697111">
        <w:rPr>
          <w:rFonts w:ascii="Palatino Linotype" w:eastAsia="Times New Roman" w:hAnsi="Palatino Linotype" w:cs="Times New Roman"/>
          <w:color w:val="000000"/>
          <w:sz w:val="27"/>
          <w:szCs w:val="27"/>
        </w:rPr>
        <w:lastRenderedPageBreak/>
        <w:t xml:space="preserve">qeyd etmişlər ki, ərizəçinin bütün sözügedən vəzifələrdən çıxması faktı “onun peşəkar dini fəaliyyətlə məşğul olduğunu istisna etmir”. Seçki komissiyaları kimi, məhkəmələr ərizəçi tərəfindən həyata keçirilmiş konkret olaraq hansı fəaliyyətin onun seçkidə namizədliyinin irəli </w:t>
      </w:r>
      <w:proofErr w:type="spellStart"/>
      <w:r w:rsidRPr="00697111">
        <w:rPr>
          <w:rFonts w:ascii="Palatino Linotype" w:eastAsia="Times New Roman" w:hAnsi="Palatino Linotype" w:cs="Times New Roman"/>
          <w:color w:val="000000"/>
          <w:sz w:val="27"/>
          <w:szCs w:val="27"/>
        </w:rPr>
        <w:t>sürülməsinə</w:t>
      </w:r>
      <w:proofErr w:type="spellEnd"/>
      <w:r w:rsidRPr="00697111">
        <w:rPr>
          <w:rFonts w:ascii="Palatino Linotype" w:eastAsia="Times New Roman" w:hAnsi="Palatino Linotype" w:cs="Times New Roman"/>
          <w:color w:val="000000"/>
          <w:sz w:val="27"/>
          <w:szCs w:val="27"/>
        </w:rPr>
        <w:t xml:space="preserve"> maneə törətməsi və Konstitusiyanın 85-ci maddəsinin və Seçki Məcəlləsinin 14.2.4-cü maddəsinin mənasında onun hələ də “dini xadim” kimi hansı anlayış və sübutlarla </w:t>
      </w:r>
      <w:proofErr w:type="spellStart"/>
      <w:r w:rsidRPr="00697111">
        <w:rPr>
          <w:rFonts w:ascii="Palatino Linotype" w:eastAsia="Times New Roman" w:hAnsi="Palatino Linotype" w:cs="Times New Roman"/>
          <w:color w:val="000000"/>
          <w:sz w:val="27"/>
          <w:szCs w:val="27"/>
        </w:rPr>
        <w:t>qiymətləndirilməsi</w:t>
      </w:r>
      <w:proofErr w:type="spellEnd"/>
      <w:r w:rsidRPr="00697111">
        <w:rPr>
          <w:rFonts w:ascii="Palatino Linotype" w:eastAsia="Times New Roman" w:hAnsi="Palatino Linotype" w:cs="Times New Roman"/>
          <w:color w:val="000000"/>
          <w:sz w:val="27"/>
          <w:szCs w:val="27"/>
        </w:rPr>
        <w:t xml:space="preserve"> ilə bağlı hər hansı izahatı təqdim </w:t>
      </w:r>
      <w:proofErr w:type="spellStart"/>
      <w:r w:rsidRPr="00697111">
        <w:rPr>
          <w:rFonts w:ascii="Palatino Linotype" w:eastAsia="Times New Roman" w:hAnsi="Palatino Linotype" w:cs="Times New Roman"/>
          <w:color w:val="000000"/>
          <w:sz w:val="27"/>
          <w:szCs w:val="27"/>
        </w:rPr>
        <w:t>etməmişlər</w:t>
      </w:r>
      <w:proofErr w:type="spellEnd"/>
      <w:r w:rsidRPr="00697111">
        <w:rPr>
          <w:rFonts w:ascii="Palatino Linotype" w:eastAsia="Times New Roman" w:hAnsi="Palatino Linotype" w:cs="Times New Roman"/>
          <w:color w:val="000000"/>
          <w:sz w:val="27"/>
          <w:szCs w:val="27"/>
        </w:rPr>
        <w:t xml:space="preserve">. Ərizəçinin dini jurnalın baş redaktoru qismində işləməkdə davam etdiyinə dair Hökumətin dəlilinə gəldikdə, Məhkəmə qeyd edir ki, nə seçki orqanları, nə də daxili məhkəmələr ərizəçinin “dini fəaliyyətlə” məşğul olmağa davam etdiyi barədə qənaətə gələrkən, konkret bu funksiyaya heç vaxt açıq şəkildə istinad </w:t>
      </w:r>
      <w:proofErr w:type="spellStart"/>
      <w:r w:rsidRPr="00697111">
        <w:rPr>
          <w:rFonts w:ascii="Palatino Linotype" w:eastAsia="Times New Roman" w:hAnsi="Palatino Linotype" w:cs="Times New Roman"/>
          <w:color w:val="000000"/>
          <w:sz w:val="27"/>
          <w:szCs w:val="27"/>
        </w:rPr>
        <w:t>etməmişlər</w:t>
      </w:r>
      <w:proofErr w:type="spellEnd"/>
      <w:r w:rsidRPr="00697111">
        <w:rPr>
          <w:rFonts w:ascii="Palatino Linotype" w:eastAsia="Times New Roman" w:hAnsi="Palatino Linotype" w:cs="Times New Roman"/>
          <w:color w:val="000000"/>
          <w:sz w:val="27"/>
          <w:szCs w:val="27"/>
        </w:rPr>
        <w:t xml:space="preserve">. Nəticədə, belə görünür ki, ərizəçinin bu kateqoriyaya aid olan kimi </w:t>
      </w:r>
      <w:proofErr w:type="spellStart"/>
      <w:r w:rsidRPr="00697111">
        <w:rPr>
          <w:rFonts w:ascii="Palatino Linotype" w:eastAsia="Times New Roman" w:hAnsi="Palatino Linotype" w:cs="Times New Roman"/>
          <w:color w:val="000000"/>
          <w:sz w:val="27"/>
          <w:szCs w:val="27"/>
        </w:rPr>
        <w:t>qiymətləndirilməsinə</w:t>
      </w:r>
      <w:proofErr w:type="spellEnd"/>
      <w:r w:rsidRPr="00697111">
        <w:rPr>
          <w:rFonts w:ascii="Palatino Linotype" w:eastAsia="Times New Roman" w:hAnsi="Palatino Linotype" w:cs="Times New Roman"/>
          <w:color w:val="000000"/>
          <w:sz w:val="27"/>
          <w:szCs w:val="27"/>
        </w:rPr>
        <w:t xml:space="preserve"> dair hər hansı hüquqi </w:t>
      </w:r>
      <w:proofErr w:type="spellStart"/>
      <w:r w:rsidRPr="00697111">
        <w:rPr>
          <w:rFonts w:ascii="Palatino Linotype" w:eastAsia="Times New Roman" w:hAnsi="Palatino Linotype" w:cs="Times New Roman"/>
          <w:color w:val="000000"/>
          <w:sz w:val="27"/>
          <w:szCs w:val="27"/>
        </w:rPr>
        <w:t>əsaslandırma</w:t>
      </w:r>
      <w:proofErr w:type="spellEnd"/>
      <w:r w:rsidRPr="00697111">
        <w:rPr>
          <w:rFonts w:ascii="Palatino Linotype" w:eastAsia="Times New Roman" w:hAnsi="Palatino Linotype" w:cs="Times New Roman"/>
          <w:color w:val="000000"/>
          <w:sz w:val="27"/>
          <w:szCs w:val="27"/>
        </w:rPr>
        <w:t xml:space="preserve"> təqdim </w:t>
      </w:r>
      <w:proofErr w:type="spellStart"/>
      <w:r w:rsidRPr="00697111">
        <w:rPr>
          <w:rFonts w:ascii="Palatino Linotype" w:eastAsia="Times New Roman" w:hAnsi="Palatino Linotype" w:cs="Times New Roman"/>
          <w:color w:val="000000"/>
          <w:sz w:val="27"/>
          <w:szCs w:val="27"/>
        </w:rPr>
        <w:t>olunmamışdır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39. Nəticədə, Məhkəmə qeyd edir ki, mübahisəli məhdudiyyətlə hüquqlarına toxunulmuş şəxslərin kateqoriyasının hüquqi tənzimlənməsi həddən artıq geniş və qeyri-müəyyəndir. Əlavə olaraq, ərizəçiyə qarşı qanunun tətbiqi 1 saylı Protokolun 3-cü maddəsində təsbit olunmuş hüquqların mahiyyətinə zərər yetirildiyi vəziyyətlə </w:t>
      </w:r>
      <w:proofErr w:type="spellStart"/>
      <w:r w:rsidRPr="00697111">
        <w:rPr>
          <w:rFonts w:ascii="Palatino Linotype" w:eastAsia="Times New Roman" w:hAnsi="Palatino Linotype" w:cs="Times New Roman"/>
          <w:color w:val="000000"/>
          <w:sz w:val="27"/>
          <w:szCs w:val="27"/>
        </w:rPr>
        <w:t>nəticələnmişdir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40. Belə nəticəyə gəlinir ki, iş üzrə Konvensiyanın 1 saylı Protokolunun 3-cü maddəsi </w:t>
      </w:r>
      <w:proofErr w:type="spellStart"/>
      <w:r w:rsidRPr="00697111">
        <w:rPr>
          <w:rFonts w:ascii="Palatino Linotype" w:eastAsia="Times New Roman" w:hAnsi="Palatino Linotype" w:cs="Times New Roman"/>
          <w:color w:val="000000"/>
          <w:sz w:val="27"/>
          <w:szCs w:val="27"/>
        </w:rPr>
        <w:t>pozulmuşdur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II. Konvensiyanın başqa iddia edilən pozuntuları</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A. Konvensiyanın 14-cü maddəsi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41. Yuxarıdakı şikayətlə birgə, ərizəçi şikayət edib ki, o, dini fəaliyyətlə bağlı əvvəlki məşğuliyyəti əsasında ayrı-seçkiliyə məruz qalmışdır. O qeyd edib ki, seçki orqanları parlament deputatı vəzifəsi ilə uyğun gəlməyən vəzifələri keçmişdə tutan, lakin onlardan çıxan bir neçə başqa şəxsləri namizəd kimi faktiki olaraq qeydə almışlar. Ərizəçidən fərqli olaraq, bu namizədlər dövlətin icra və məhkəmə orqanlarında vəzifələr tutmuşlar.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Konvensiyanın 14-cü maddəsi aşağıdakıları nəzərdə tutur: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lastRenderedPageBreak/>
        <w:t xml:space="preserve">“Bu Konvensiyada təsbit olunmuş hüquq və </w:t>
      </w:r>
      <w:proofErr w:type="spellStart"/>
      <w:r w:rsidRPr="00697111">
        <w:rPr>
          <w:rFonts w:ascii="Palatino Linotype" w:eastAsia="Times New Roman" w:hAnsi="Palatino Linotype" w:cs="Times New Roman"/>
          <w:color w:val="000000"/>
          <w:sz w:val="27"/>
          <w:szCs w:val="27"/>
        </w:rPr>
        <w:t>azadlıqlardan</w:t>
      </w:r>
      <w:proofErr w:type="spellEnd"/>
      <w:r w:rsidRPr="00697111">
        <w:rPr>
          <w:rFonts w:ascii="Palatino Linotype" w:eastAsia="Times New Roman" w:hAnsi="Palatino Linotype" w:cs="Times New Roman"/>
          <w:color w:val="000000"/>
          <w:sz w:val="27"/>
          <w:szCs w:val="27"/>
        </w:rPr>
        <w:t xml:space="preserve"> istifadə cins, irq, dərinin rəngi, dil, din, siyasi və ya digər baxışlar, milli və ya sosial mənşə, milli azlıqlara mənsubiyyət, əmlak vəziyyəti, doğum və ya digər hər hansı əlamətlərinə görə ayrı-seçkilik olmadan təmin olunmalıdır.”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42. Məhkəmə qeyd edir ki, bu şikayət yuxarıda yoxlanılanla əlaqəlidir və buna görə, eynilə məqbul elan edilməlidir.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43. Lakin 1 saylı Protokolun 3-cü maddəsinə aid yuxarıdakı qənaəti nəzərə alaraq, Məhkəmə hesab edir ki, Konvensiyanın 14-cü maddəsinin pozuntusunun baş verib-</w:t>
      </w:r>
      <w:proofErr w:type="spellStart"/>
      <w:r w:rsidRPr="00697111">
        <w:rPr>
          <w:rFonts w:ascii="Palatino Linotype" w:eastAsia="Times New Roman" w:hAnsi="Palatino Linotype" w:cs="Times New Roman"/>
          <w:color w:val="000000"/>
          <w:sz w:val="27"/>
          <w:szCs w:val="27"/>
        </w:rPr>
        <w:t>verməməsinin</w:t>
      </w:r>
      <w:proofErr w:type="spellEnd"/>
      <w:r w:rsidRPr="00697111">
        <w:rPr>
          <w:rFonts w:ascii="Palatino Linotype" w:eastAsia="Times New Roman" w:hAnsi="Palatino Linotype" w:cs="Times New Roman"/>
          <w:color w:val="000000"/>
          <w:sz w:val="27"/>
          <w:szCs w:val="27"/>
        </w:rPr>
        <w:t> araşdırılması zəruri deyildir.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B. Konvensiyanın 6-cı maddəsi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44. Konvensiyanın 6-cı maddəsinə əsasən ərizəçi şikayət edib ki, daxili məhkəmə araşdırmaları ədalətsiz olmuşdur, ona görə ki, daxili məhkəmələr əsaslandırılmış qərar çıxarmadan, seçki komissiyalarının qanunsuz qərarlarını qüvvədə saxlamışlar.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Konvensiyanın 6-cı maddəsi müvafiq hissədə aşağıdakıları nəzərdə tutur: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“Hər kəs mülki hüquq və vəzifələri müəyyən edilərkən..., məhkəmə vasitəsilə... ədalətli araşdırma hüququna malikdir...”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45. Məhkəmə qeyd edir ki, sözügedən məhkəmə araşdırmaları ərizəçinin parlament seçkilərində namizəd kimi iştirak etmək hüququnun müəyyən edilməsinə aid olmuşdur. Buna görə, sözügedən mübahisə ərizəçinin siyasi hüquqlarına aid olmuş və Konvensiyanın 6-cı maddəsinin 1-ci bəndinin mənasında “mülki hüquq və vəzifələrə” hər hansı təsir etməmişdir (baxın, </w:t>
      </w:r>
      <w:proofErr w:type="spellStart"/>
      <w:r w:rsidRPr="00697111">
        <w:rPr>
          <w:rFonts w:ascii="Palatino Linotype" w:eastAsia="Times New Roman" w:hAnsi="Palatino Linotype" w:cs="Times New Roman"/>
          <w:i/>
          <w:iCs/>
          <w:color w:val="000000"/>
          <w:sz w:val="27"/>
          <w:szCs w:val="27"/>
        </w:rPr>
        <w:t>Pyer-Bloh</w:t>
      </w:r>
      <w:proofErr w:type="spellEnd"/>
      <w:r w:rsidRPr="00697111">
        <w:rPr>
          <w:rFonts w:ascii="Palatino Linotype" w:eastAsia="Times New Roman" w:hAnsi="Palatino Linotype" w:cs="Times New Roman"/>
          <w:i/>
          <w:iCs/>
          <w:color w:val="000000"/>
          <w:sz w:val="27"/>
          <w:szCs w:val="27"/>
        </w:rPr>
        <w:t> Fransaya qarşı, </w:t>
      </w:r>
      <w:r w:rsidRPr="00697111">
        <w:rPr>
          <w:rFonts w:ascii="Palatino Linotype" w:eastAsia="Times New Roman" w:hAnsi="Palatino Linotype" w:cs="Times New Roman"/>
          <w:color w:val="000000"/>
          <w:sz w:val="27"/>
          <w:szCs w:val="27"/>
        </w:rPr>
        <w:t>21 oktyabr 1997-ci il, § 50, </w:t>
      </w:r>
      <w:r w:rsidRPr="00697111">
        <w:rPr>
          <w:rFonts w:ascii="Palatino Linotype" w:eastAsia="Times New Roman" w:hAnsi="Palatino Linotype" w:cs="Times New Roman"/>
          <w:i/>
          <w:iCs/>
          <w:color w:val="000000"/>
          <w:sz w:val="27"/>
          <w:szCs w:val="27"/>
        </w:rPr>
        <w:t>Hesabatlar, </w:t>
      </w:r>
      <w:r w:rsidRPr="00697111">
        <w:rPr>
          <w:rFonts w:ascii="Palatino Linotype" w:eastAsia="Times New Roman" w:hAnsi="Palatino Linotype" w:cs="Times New Roman"/>
          <w:color w:val="000000"/>
          <w:sz w:val="27"/>
          <w:szCs w:val="27"/>
        </w:rPr>
        <w:t>1997-VI; </w:t>
      </w:r>
      <w:proofErr w:type="spellStart"/>
      <w:r w:rsidRPr="00697111">
        <w:rPr>
          <w:rFonts w:ascii="Palatino Linotype" w:eastAsia="Times New Roman" w:hAnsi="Palatino Linotype" w:cs="Times New Roman"/>
          <w:i/>
          <w:iCs/>
          <w:color w:val="000000"/>
          <w:sz w:val="27"/>
          <w:szCs w:val="27"/>
        </w:rPr>
        <w:t>Çerepkov</w:t>
      </w:r>
      <w:proofErr w:type="spellEnd"/>
      <w:r w:rsidRPr="00697111">
        <w:rPr>
          <w:rFonts w:ascii="Palatino Linotype" w:eastAsia="Times New Roman" w:hAnsi="Palatino Linotype" w:cs="Times New Roman"/>
          <w:i/>
          <w:iCs/>
          <w:color w:val="000000"/>
          <w:sz w:val="27"/>
          <w:szCs w:val="27"/>
        </w:rPr>
        <w:t> Rusiyaya qarşı </w:t>
      </w:r>
      <w:r w:rsidRPr="00697111">
        <w:rPr>
          <w:rFonts w:ascii="Palatino Linotype" w:eastAsia="Times New Roman" w:hAnsi="Palatino Linotype" w:cs="Times New Roman"/>
          <w:color w:val="000000"/>
          <w:sz w:val="27"/>
          <w:szCs w:val="27"/>
        </w:rPr>
        <w:t>(qərardad), № 51501/99, İHAM 2000-I; </w:t>
      </w:r>
      <w:proofErr w:type="spellStart"/>
      <w:r w:rsidRPr="00697111">
        <w:rPr>
          <w:rFonts w:ascii="Palatino Linotype" w:eastAsia="Times New Roman" w:hAnsi="Palatino Linotype" w:cs="Times New Roman"/>
          <w:i/>
          <w:iCs/>
          <w:color w:val="000000"/>
          <w:sz w:val="27"/>
          <w:szCs w:val="27"/>
        </w:rPr>
        <w:t>ZdanokaLatviyaya</w:t>
      </w:r>
      <w:proofErr w:type="spellEnd"/>
      <w:r w:rsidRPr="00697111">
        <w:rPr>
          <w:rFonts w:ascii="Palatino Linotype" w:eastAsia="Times New Roman" w:hAnsi="Palatino Linotype" w:cs="Times New Roman"/>
          <w:i/>
          <w:iCs/>
          <w:color w:val="000000"/>
          <w:sz w:val="27"/>
          <w:szCs w:val="27"/>
        </w:rPr>
        <w:t xml:space="preserve"> qarşı </w:t>
      </w:r>
      <w:r w:rsidRPr="00697111">
        <w:rPr>
          <w:rFonts w:ascii="Palatino Linotype" w:eastAsia="Times New Roman" w:hAnsi="Palatino Linotype" w:cs="Times New Roman"/>
          <w:color w:val="000000"/>
          <w:sz w:val="27"/>
          <w:szCs w:val="27"/>
        </w:rPr>
        <w:t>(qərardad), № 58278/00, 06 mart 2003-cü il; və </w:t>
      </w:r>
      <w:r w:rsidRPr="00697111">
        <w:rPr>
          <w:rFonts w:ascii="Palatino Linotype" w:eastAsia="Times New Roman" w:hAnsi="Palatino Linotype" w:cs="Times New Roman"/>
          <w:i/>
          <w:iCs/>
          <w:color w:val="000000"/>
          <w:sz w:val="27"/>
          <w:szCs w:val="27"/>
        </w:rPr>
        <w:t>Mütəllibov Azərbaycana qarşı </w:t>
      </w:r>
      <w:r w:rsidRPr="00697111">
        <w:rPr>
          <w:rFonts w:ascii="Palatino Linotype" w:eastAsia="Times New Roman" w:hAnsi="Palatino Linotype" w:cs="Times New Roman"/>
          <w:color w:val="000000"/>
          <w:sz w:val="27"/>
          <w:szCs w:val="27"/>
        </w:rPr>
        <w:t>(qərardad), № 31799/03, 19 fevral 2004-cü il).</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46. Buna görə, Məhkəmə hesab edir ki, şikayət Konvensiyanın 35-ci maddəsinin 3-cü bəndinin mənası baxımından Konvensiyanın müddəaları ilə </w:t>
      </w:r>
      <w:proofErr w:type="spellStart"/>
      <w:r w:rsidRPr="00697111">
        <w:rPr>
          <w:rFonts w:ascii="Palatino Linotype" w:eastAsia="Times New Roman" w:hAnsi="Palatino Linotype" w:cs="Times New Roman"/>
          <w:i/>
          <w:iCs/>
          <w:color w:val="000000"/>
          <w:sz w:val="27"/>
          <w:szCs w:val="27"/>
        </w:rPr>
        <w:t>ratione</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materiae</w:t>
      </w:r>
      <w:proofErr w:type="spellEnd"/>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uyğun deyildir və Konvensiyanın 35-ci maddəsinin 4-cü bəndinə müvafiq olaraq rədd edilməlidir.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lastRenderedPageBreak/>
        <w:t>III. Konvensiyanın 41-ci maddəsinin tətbiqi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47. Konvensiyanın 41-ci maddəsi aşağıdakıları nəzərdə tutur: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“Əgər Məhkəmə Konvensiyanın və ona dair Protokolların müddəalarının </w:t>
      </w:r>
      <w:proofErr w:type="spellStart"/>
      <w:r w:rsidRPr="00697111">
        <w:rPr>
          <w:rFonts w:ascii="Palatino Linotype" w:eastAsia="Times New Roman" w:hAnsi="Palatino Linotype" w:cs="Times New Roman"/>
          <w:color w:val="000000"/>
          <w:sz w:val="27"/>
          <w:szCs w:val="27"/>
        </w:rPr>
        <w:t>pozulduğunu</w:t>
      </w:r>
      <w:proofErr w:type="spellEnd"/>
      <w:r w:rsidRPr="00697111">
        <w:rPr>
          <w:rFonts w:ascii="Palatino Linotype" w:eastAsia="Times New Roman" w:hAnsi="Palatino Linotype" w:cs="Times New Roman"/>
          <w:color w:val="000000"/>
          <w:sz w:val="27"/>
          <w:szCs w:val="27"/>
        </w:rPr>
        <w:t xml:space="preserve">, lakin Razılığa gələn Yüksək Tərəfin daxili hüququnun yalnız bu pozuntunun nəticələrinin qismən aradan </w:t>
      </w:r>
      <w:proofErr w:type="spellStart"/>
      <w:r w:rsidRPr="00697111">
        <w:rPr>
          <w:rFonts w:ascii="Palatino Linotype" w:eastAsia="Times New Roman" w:hAnsi="Palatino Linotype" w:cs="Times New Roman"/>
          <w:color w:val="000000"/>
          <w:sz w:val="27"/>
          <w:szCs w:val="27"/>
        </w:rPr>
        <w:t>qaldırılmasına</w:t>
      </w:r>
      <w:proofErr w:type="spellEnd"/>
      <w:r w:rsidRPr="00697111">
        <w:rPr>
          <w:rFonts w:ascii="Palatino Linotype" w:eastAsia="Times New Roman" w:hAnsi="Palatino Linotype" w:cs="Times New Roman"/>
          <w:color w:val="000000"/>
          <w:sz w:val="27"/>
          <w:szCs w:val="27"/>
        </w:rPr>
        <w:t xml:space="preserve"> imkan verdiyini müəyyən edirsə, zəruri halda, zərərçəkən tərəfə əvəzin ədalətli ödənilməsini təyin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A. Zərər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1. Maddi zərər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48. Ərizəçi seçkidə namizəd qismində iştirak etmək hüququ </w:t>
      </w:r>
      <w:proofErr w:type="spellStart"/>
      <w:r w:rsidRPr="00697111">
        <w:rPr>
          <w:rFonts w:ascii="Palatino Linotype" w:eastAsia="Times New Roman" w:hAnsi="Palatino Linotype" w:cs="Times New Roman"/>
          <w:color w:val="000000"/>
          <w:sz w:val="27"/>
          <w:szCs w:val="27"/>
        </w:rPr>
        <w:t>pozulmadığı</w:t>
      </w:r>
      <w:proofErr w:type="spellEnd"/>
      <w:r w:rsidRPr="00697111">
        <w:rPr>
          <w:rFonts w:ascii="Palatino Linotype" w:eastAsia="Times New Roman" w:hAnsi="Palatino Linotype" w:cs="Times New Roman"/>
          <w:color w:val="000000"/>
          <w:sz w:val="27"/>
          <w:szCs w:val="27"/>
        </w:rPr>
        <w:t xml:space="preserve"> halda, Milli Məclisə seçildikdə, deputat kimi alacağı maaş üçün qazancın </w:t>
      </w:r>
      <w:proofErr w:type="spellStart"/>
      <w:r w:rsidRPr="00697111">
        <w:rPr>
          <w:rFonts w:ascii="Palatino Linotype" w:eastAsia="Times New Roman" w:hAnsi="Palatino Linotype" w:cs="Times New Roman"/>
          <w:color w:val="000000"/>
          <w:sz w:val="27"/>
          <w:szCs w:val="27"/>
        </w:rPr>
        <w:t>itirilməsinə</w:t>
      </w:r>
      <w:proofErr w:type="spellEnd"/>
      <w:r w:rsidRPr="00697111">
        <w:rPr>
          <w:rFonts w:ascii="Palatino Linotype" w:eastAsia="Times New Roman" w:hAnsi="Palatino Linotype" w:cs="Times New Roman"/>
          <w:color w:val="000000"/>
          <w:sz w:val="27"/>
          <w:szCs w:val="27"/>
        </w:rPr>
        <w:t xml:space="preserve"> görə 83.209EUR iddia etmişdir.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49. Hökumət hesab edib ki, ərizəçinin tələbi ilə iddia olunan pozuntu arasında səbəbli əlaqə yoxdur.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50. Məhkəmə qeyd edir ki, hazırkı şikayət ərizəçinin namizəd kimi seçkidə iştirak etmək hüququna aiddir. Güman oluna bilməz ki, ərizəçinin qeydiyyat müraciətindən imtina </w:t>
      </w:r>
      <w:proofErr w:type="spellStart"/>
      <w:r w:rsidRPr="00697111">
        <w:rPr>
          <w:rFonts w:ascii="Palatino Linotype" w:eastAsia="Times New Roman" w:hAnsi="Palatino Linotype" w:cs="Times New Roman"/>
          <w:color w:val="000000"/>
          <w:sz w:val="27"/>
          <w:szCs w:val="27"/>
        </w:rPr>
        <w:t>olunmadığı</w:t>
      </w:r>
      <w:proofErr w:type="spellEnd"/>
      <w:r w:rsidRPr="00697111">
        <w:rPr>
          <w:rFonts w:ascii="Palatino Linotype" w:eastAsia="Times New Roman" w:hAnsi="Palatino Linotype" w:cs="Times New Roman"/>
          <w:color w:val="000000"/>
          <w:sz w:val="27"/>
          <w:szCs w:val="27"/>
        </w:rPr>
        <w:t xml:space="preserve"> halda, o, öz dairəsində mütləq şəkildə seçkiləri udacaq və deputat olacaq. Buna görə, ərizəçinin deputat maaşı alıb-</w:t>
      </w:r>
      <w:proofErr w:type="spellStart"/>
      <w:r w:rsidRPr="00697111">
        <w:rPr>
          <w:rFonts w:ascii="Palatino Linotype" w:eastAsia="Times New Roman" w:hAnsi="Palatino Linotype" w:cs="Times New Roman"/>
          <w:color w:val="000000"/>
          <w:sz w:val="27"/>
          <w:szCs w:val="27"/>
        </w:rPr>
        <w:t>almayacağına</w:t>
      </w:r>
      <w:proofErr w:type="spellEnd"/>
      <w:r w:rsidRPr="00697111">
        <w:rPr>
          <w:rFonts w:ascii="Palatino Linotype" w:eastAsia="Times New Roman" w:hAnsi="Palatino Linotype" w:cs="Times New Roman"/>
          <w:color w:val="000000"/>
          <w:sz w:val="27"/>
          <w:szCs w:val="27"/>
        </w:rPr>
        <w:t xml:space="preserve"> dair fərziyyə irəli sürmək Məhkəməyə aid deyildir (baxın, </w:t>
      </w:r>
      <w:proofErr w:type="spellStart"/>
      <w:r w:rsidRPr="00697111">
        <w:rPr>
          <w:rFonts w:ascii="Palatino Linotype" w:eastAsia="Times New Roman" w:hAnsi="Palatino Linotype" w:cs="Times New Roman"/>
          <w:i/>
          <w:iCs/>
          <w:color w:val="000000"/>
          <w:sz w:val="27"/>
          <w:szCs w:val="27"/>
        </w:rPr>
        <w:t>mutatis</w:t>
      </w:r>
      <w:proofErr w:type="spellEnd"/>
      <w:r w:rsidRPr="00697111">
        <w:rPr>
          <w:rFonts w:ascii="Palatino Linotype" w:eastAsia="Times New Roman" w:hAnsi="Palatino Linotype" w:cs="Times New Roman"/>
          <w:i/>
          <w:iCs/>
          <w:color w:val="000000"/>
          <w:sz w:val="27"/>
          <w:szCs w:val="27"/>
        </w:rPr>
        <w:t> </w:t>
      </w:r>
      <w:proofErr w:type="spellStart"/>
      <w:r w:rsidRPr="00697111">
        <w:rPr>
          <w:rFonts w:ascii="Palatino Linotype" w:eastAsia="Times New Roman" w:hAnsi="Palatino Linotype" w:cs="Times New Roman"/>
          <w:i/>
          <w:iCs/>
          <w:color w:val="000000"/>
          <w:sz w:val="27"/>
          <w:szCs w:val="27"/>
        </w:rPr>
        <w:t>mutandis</w:t>
      </w:r>
      <w:proofErr w:type="spellEnd"/>
      <w:r w:rsidRPr="00697111">
        <w:rPr>
          <w:rFonts w:ascii="Palatino Linotype" w:eastAsia="Times New Roman" w:hAnsi="Palatino Linotype" w:cs="Times New Roman"/>
          <w:i/>
          <w:iCs/>
          <w:color w:val="000000"/>
          <w:sz w:val="27"/>
          <w:szCs w:val="27"/>
        </w:rPr>
        <w:t>, Gürcüstanın Əmək Partiyası Gürcüstana qarşı, </w:t>
      </w:r>
      <w:r w:rsidRPr="00697111">
        <w:rPr>
          <w:rFonts w:ascii="Palatino Linotype" w:eastAsia="Times New Roman" w:hAnsi="Palatino Linotype" w:cs="Times New Roman"/>
          <w:color w:val="000000"/>
          <w:sz w:val="27"/>
          <w:szCs w:val="27"/>
        </w:rPr>
        <w:t>№ 9103/04, § 150, 08 iyul 2008-ci il). Buna görə, Hökumət kimi Məhkəmə hesab edir ki, iddia olunan maddi itki ilə müəyyən olunmuş pozuntu arasında səbəbli əlaqə yoxdur (həmin yerdə, § 151; baxın, həmçinin yuxarıda qeyd olunmuş </w:t>
      </w:r>
      <w:proofErr w:type="spellStart"/>
      <w:r w:rsidRPr="00697111">
        <w:rPr>
          <w:rFonts w:ascii="Palatino Linotype" w:eastAsia="Times New Roman" w:hAnsi="Palatino Linotype" w:cs="Times New Roman"/>
          <w:i/>
          <w:iCs/>
          <w:color w:val="000000"/>
          <w:sz w:val="27"/>
          <w:szCs w:val="27"/>
        </w:rPr>
        <w:t>Melniçenko</w:t>
      </w:r>
      <w:proofErr w:type="spellEnd"/>
      <w:r w:rsidRPr="00697111">
        <w:rPr>
          <w:rFonts w:ascii="Palatino Linotype" w:eastAsia="Times New Roman" w:hAnsi="Palatino Linotype" w:cs="Times New Roman"/>
          <w:i/>
          <w:iCs/>
          <w:color w:val="000000"/>
          <w:sz w:val="27"/>
          <w:szCs w:val="27"/>
        </w:rPr>
        <w:t>, </w:t>
      </w:r>
      <w:r w:rsidRPr="00697111">
        <w:rPr>
          <w:rFonts w:ascii="Palatino Linotype" w:eastAsia="Times New Roman" w:hAnsi="Palatino Linotype" w:cs="Times New Roman"/>
          <w:color w:val="000000"/>
          <w:sz w:val="27"/>
          <w:szCs w:val="27"/>
        </w:rPr>
        <w:t>§§ 73-75). Müvafiq olaraq, Məhkəmə bu məsələ üzrə ərizəçinin tələbini rədd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2. Mənəvi zərər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51. Ərizəçi mənəvi zərərə görə 100.000 EUR kompensasiya tələb edərək iddia edib ki, namizəd kimi onu qeydə almaqdan imtina ona mənəvi zərər yetirmiş və nüfuzunu </w:t>
      </w:r>
      <w:proofErr w:type="spellStart"/>
      <w:r w:rsidRPr="00697111">
        <w:rPr>
          <w:rFonts w:ascii="Palatino Linotype" w:eastAsia="Times New Roman" w:hAnsi="Palatino Linotype" w:cs="Times New Roman"/>
          <w:color w:val="000000"/>
          <w:sz w:val="27"/>
          <w:szCs w:val="27"/>
        </w:rPr>
        <w:t>ləkələmişdir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lastRenderedPageBreak/>
        <w:t>52. Hökumət hesab edib ki, bu tələb həddən artıq olmaqla, əsassız varlanmaya yönəlir və Məhkəmədən ədalətli əsaslarla ağlabatan kompensasiyanın təyin olunmasını tələb edib.</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53. Məhkəmə təsdiq edir ki, parlament seçkilərində namizəd kimi iştirak edə bilmədiyi üçün ərizəçi mənəvi zərərdən əziyyət çəkmişdir. Ədalətli əsaslarla qərar çıxararaq və işin bütün hallarını nəzərə alaraq, Məhkəmə üstünə gələ bilən hər hansı vergi </w:t>
      </w:r>
      <w:proofErr w:type="spellStart"/>
      <w:r w:rsidRPr="00697111">
        <w:rPr>
          <w:rFonts w:ascii="Palatino Linotype" w:eastAsia="Times New Roman" w:hAnsi="Palatino Linotype" w:cs="Times New Roman"/>
          <w:color w:val="000000"/>
          <w:sz w:val="27"/>
          <w:szCs w:val="27"/>
        </w:rPr>
        <w:t>hesablanmaqla</w:t>
      </w:r>
      <w:proofErr w:type="spellEnd"/>
      <w:r w:rsidRPr="00697111">
        <w:rPr>
          <w:rFonts w:ascii="Palatino Linotype" w:eastAsia="Times New Roman" w:hAnsi="Palatino Linotype" w:cs="Times New Roman"/>
          <w:color w:val="000000"/>
          <w:sz w:val="27"/>
          <w:szCs w:val="27"/>
        </w:rPr>
        <w:t>, mənəvi zərərə görə 7.500 EUR kompensasiyanı təyin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B. Xərc və məsrəflər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54. Ərizəçi daxili məhkəmələr qarşısında çəkdiyi xərc və məsrəflərə görə 2.000 EUR və Məhkəmə qarşısında çəkdiyi 1.000 EUR xərc və məsrəflərin ona ödənilməsini tələb edib. Tələbinin sübutu kimi o, Məhkəmə qarşısında araşdırmalarda cənab </w:t>
      </w:r>
      <w:proofErr w:type="spellStart"/>
      <w:r w:rsidRPr="00697111">
        <w:rPr>
          <w:rFonts w:ascii="Palatino Linotype" w:eastAsia="Times New Roman" w:hAnsi="Palatino Linotype" w:cs="Times New Roman"/>
          <w:color w:val="000000"/>
          <w:sz w:val="27"/>
          <w:szCs w:val="27"/>
        </w:rPr>
        <w:t>A.Rzayevin</w:t>
      </w:r>
      <w:proofErr w:type="spellEnd"/>
      <w:r w:rsidRPr="00697111">
        <w:rPr>
          <w:rFonts w:ascii="Palatino Linotype" w:eastAsia="Times New Roman" w:hAnsi="Palatino Linotype" w:cs="Times New Roman"/>
          <w:color w:val="000000"/>
          <w:sz w:val="27"/>
          <w:szCs w:val="27"/>
        </w:rPr>
        <w:t> göstərdiyi hüquqi xidmətlər üçün müqavilənin surətini təqdim etmişdir.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55. Hökumət iddia edib ki, bu tələb rədd olunmalıdır, ona görə ki, o, zəruri sübutlarla təsdiq olunmamış və göstərilmiş hüquqi xidmətlərin əsl dəyərini əks </w:t>
      </w:r>
      <w:proofErr w:type="spellStart"/>
      <w:r w:rsidRPr="00697111">
        <w:rPr>
          <w:rFonts w:ascii="Palatino Linotype" w:eastAsia="Times New Roman" w:hAnsi="Palatino Linotype" w:cs="Times New Roman"/>
          <w:color w:val="000000"/>
          <w:sz w:val="27"/>
          <w:szCs w:val="27"/>
        </w:rPr>
        <w:t>etdirməmişdir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56. Məhkəmənin </w:t>
      </w:r>
      <w:proofErr w:type="spellStart"/>
      <w:r w:rsidRPr="00697111">
        <w:rPr>
          <w:rFonts w:ascii="Palatino Linotype" w:eastAsia="Times New Roman" w:hAnsi="Palatino Linotype" w:cs="Times New Roman"/>
          <w:color w:val="000000"/>
          <w:sz w:val="27"/>
          <w:szCs w:val="27"/>
        </w:rPr>
        <w:t>presedent</w:t>
      </w:r>
      <w:proofErr w:type="spellEnd"/>
      <w:r w:rsidRPr="00697111">
        <w:rPr>
          <w:rFonts w:ascii="Palatino Linotype" w:eastAsia="Times New Roman" w:hAnsi="Palatino Linotype" w:cs="Times New Roman"/>
          <w:color w:val="000000"/>
          <w:sz w:val="27"/>
          <w:szCs w:val="27"/>
        </w:rPr>
        <w:t>-hüququna əsasən, ərizəçi öz xərc və məsrəflərinin </w:t>
      </w:r>
      <w:proofErr w:type="spellStart"/>
      <w:r w:rsidRPr="00697111">
        <w:rPr>
          <w:rFonts w:ascii="Palatino Linotype" w:eastAsia="Times New Roman" w:hAnsi="Palatino Linotype" w:cs="Times New Roman"/>
          <w:color w:val="000000"/>
          <w:sz w:val="27"/>
          <w:szCs w:val="27"/>
        </w:rPr>
        <w:t>əvəzləşdirilməsi</w:t>
      </w:r>
      <w:proofErr w:type="spellEnd"/>
      <w:r w:rsidRPr="00697111">
        <w:rPr>
          <w:rFonts w:ascii="Palatino Linotype" w:eastAsia="Times New Roman" w:hAnsi="Palatino Linotype" w:cs="Times New Roman"/>
          <w:color w:val="000000"/>
          <w:sz w:val="27"/>
          <w:szCs w:val="27"/>
        </w:rPr>
        <w:t xml:space="preserve"> hüququna yalnız o halda malikdir ki, onların həqiqətən və zərurət qarşısında xərclənməsi və həcminə görə əsaslı olması göstərilsin. Hazırkı işdə Məhkəmə qeyd edir ki, ərizəçi daxili araşdırmalarda xərc və məsrəflər üçün tələbini təsdiq edən hər hansı sənədləri təqdim etməmişdir. Buna görə, Məhkəmə tələbin bu hissəsini rədd edir. Bundan başqa, malik olduğu məlumatları və yuxarıdakı meyarı nəzərə alaraq, Məhkəmə ərizəçinin Məhkəmə qarşısında çəkdiyi xərclərə görə üstünə gələ bilən hər hansı vergi </w:t>
      </w:r>
      <w:proofErr w:type="spellStart"/>
      <w:r w:rsidRPr="00697111">
        <w:rPr>
          <w:rFonts w:ascii="Palatino Linotype" w:eastAsia="Times New Roman" w:hAnsi="Palatino Linotype" w:cs="Times New Roman"/>
          <w:color w:val="000000"/>
          <w:sz w:val="27"/>
          <w:szCs w:val="27"/>
        </w:rPr>
        <w:t>hesablanmaqla</w:t>
      </w:r>
      <w:proofErr w:type="spellEnd"/>
      <w:r w:rsidRPr="00697111">
        <w:rPr>
          <w:rFonts w:ascii="Palatino Linotype" w:eastAsia="Times New Roman" w:hAnsi="Palatino Linotype" w:cs="Times New Roman"/>
          <w:color w:val="000000"/>
          <w:sz w:val="27"/>
          <w:szCs w:val="27"/>
        </w:rPr>
        <w:t>, Avropa Şurasından hüquqi yardım kimi aldığı 850 </w:t>
      </w:r>
      <w:proofErr w:type="spellStart"/>
      <w:r w:rsidRPr="00697111">
        <w:rPr>
          <w:rFonts w:ascii="Palatino Linotype" w:eastAsia="Times New Roman" w:hAnsi="Palatino Linotype" w:cs="Times New Roman"/>
          <w:color w:val="000000"/>
          <w:sz w:val="27"/>
          <w:szCs w:val="27"/>
        </w:rPr>
        <w:t>EURçıxarılaraq</w:t>
      </w:r>
      <w:proofErr w:type="spellEnd"/>
      <w:r w:rsidRPr="00697111">
        <w:rPr>
          <w:rFonts w:ascii="Palatino Linotype" w:eastAsia="Times New Roman" w:hAnsi="Palatino Linotype" w:cs="Times New Roman"/>
          <w:color w:val="000000"/>
          <w:sz w:val="27"/>
          <w:szCs w:val="27"/>
        </w:rPr>
        <w:t xml:space="preserve"> 1.000 EUR məbləği təyin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color w:val="000000"/>
          <w:sz w:val="27"/>
          <w:szCs w:val="27"/>
        </w:rPr>
        <w:t>C. Faiz dərəcəsi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lastRenderedPageBreak/>
        <w:t xml:space="preserve">57. Məhkəmə məqsədəmüvafiq hesab edir ki, faiz dərəcəsi üstünə üç faiz əlavə edilməli olan, Mərkəzi Avropa Bankının təqdim etdiyi dərəcənin son həddinə </w:t>
      </w:r>
      <w:proofErr w:type="spellStart"/>
      <w:r w:rsidRPr="00697111">
        <w:rPr>
          <w:rFonts w:ascii="Palatino Linotype" w:eastAsia="Times New Roman" w:hAnsi="Palatino Linotype" w:cs="Times New Roman"/>
          <w:color w:val="000000"/>
          <w:sz w:val="27"/>
          <w:szCs w:val="27"/>
        </w:rPr>
        <w:t>əsaslanmalıdır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b/>
          <w:bCs/>
          <w:i/>
          <w:iCs/>
          <w:color w:val="000000"/>
          <w:sz w:val="27"/>
          <w:szCs w:val="27"/>
        </w:rPr>
        <w:t>Bu səbəblərə görə, məhkəmə yekdilliklə</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1. Konvensiyanın 1 saylı Protokolunun 3-cü maddəsinə və Konvensiyanın 14-cü maddəsinə əsasən şikayətləri məqbul və şikayətlərin qalan hissəsini qeyri-məqbul </w:t>
      </w:r>
      <w:r w:rsidRPr="00697111">
        <w:rPr>
          <w:rFonts w:ascii="Palatino Linotype" w:eastAsia="Times New Roman" w:hAnsi="Palatino Linotype" w:cs="Times New Roman"/>
          <w:i/>
          <w:iCs/>
          <w:color w:val="000000"/>
          <w:sz w:val="27"/>
          <w:szCs w:val="27"/>
        </w:rPr>
        <w:t>elan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 Konvensiyanın 1 saylı Protokolunun 3-cü maddəsinin pozulmasını </w:t>
      </w:r>
      <w:r w:rsidRPr="00697111">
        <w:rPr>
          <w:rFonts w:ascii="Palatino Linotype" w:eastAsia="Times New Roman" w:hAnsi="Palatino Linotype" w:cs="Times New Roman"/>
          <w:i/>
          <w:iCs/>
          <w:color w:val="000000"/>
          <w:sz w:val="27"/>
          <w:szCs w:val="27"/>
        </w:rPr>
        <w:t>qərara alır,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 Şikayətin ayrıca Konvensiyanın 14-cü maddəsi üzrə </w:t>
      </w:r>
      <w:proofErr w:type="spellStart"/>
      <w:r w:rsidRPr="00697111">
        <w:rPr>
          <w:rFonts w:ascii="Palatino Linotype" w:eastAsia="Times New Roman" w:hAnsi="Palatino Linotype" w:cs="Times New Roman"/>
          <w:color w:val="000000"/>
          <w:sz w:val="27"/>
          <w:szCs w:val="27"/>
        </w:rPr>
        <w:t>araşdırılmasının</w:t>
      </w:r>
      <w:proofErr w:type="spellEnd"/>
      <w:r w:rsidRPr="00697111">
        <w:rPr>
          <w:rFonts w:ascii="Palatino Linotype" w:eastAsia="Times New Roman" w:hAnsi="Palatino Linotype" w:cs="Times New Roman"/>
          <w:color w:val="000000"/>
          <w:sz w:val="27"/>
          <w:szCs w:val="27"/>
        </w:rPr>
        <w:t xml:space="preserve"> tələb </w:t>
      </w:r>
      <w:proofErr w:type="spellStart"/>
      <w:r w:rsidRPr="00697111">
        <w:rPr>
          <w:rFonts w:ascii="Palatino Linotype" w:eastAsia="Times New Roman" w:hAnsi="Palatino Linotype" w:cs="Times New Roman"/>
          <w:color w:val="000000"/>
          <w:sz w:val="27"/>
          <w:szCs w:val="27"/>
        </w:rPr>
        <w:t>olunmadığını</w:t>
      </w:r>
      <w:proofErr w:type="spellEnd"/>
      <w:r w:rsidRPr="00697111">
        <w:rPr>
          <w:rFonts w:ascii="Palatino Linotype" w:eastAsia="Times New Roman" w:hAnsi="Palatino Linotype" w:cs="Times New Roman"/>
          <w:color w:val="000000"/>
          <w:sz w:val="27"/>
          <w:szCs w:val="27"/>
        </w:rPr>
        <w:t> </w:t>
      </w:r>
      <w:r w:rsidRPr="00697111">
        <w:rPr>
          <w:rFonts w:ascii="Palatino Linotype" w:eastAsia="Times New Roman" w:hAnsi="Palatino Linotype" w:cs="Times New Roman"/>
          <w:i/>
          <w:iCs/>
          <w:color w:val="000000"/>
          <w:sz w:val="27"/>
          <w:szCs w:val="27"/>
        </w:rPr>
        <w:t>qərara alır,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4. </w:t>
      </w:r>
      <w:r w:rsidRPr="00697111">
        <w:rPr>
          <w:rFonts w:ascii="Palatino Linotype" w:eastAsia="Times New Roman" w:hAnsi="Palatino Linotype" w:cs="Times New Roman"/>
          <w:i/>
          <w:iCs/>
          <w:color w:val="000000"/>
          <w:sz w:val="27"/>
          <w:szCs w:val="27"/>
        </w:rPr>
        <w:t>Qərara alır </w:t>
      </w:r>
      <w:r w:rsidRPr="00697111">
        <w:rPr>
          <w:rFonts w:ascii="Palatino Linotype" w:eastAsia="Times New Roman" w:hAnsi="Palatino Linotype" w:cs="Times New Roman"/>
          <w:color w:val="000000"/>
          <w:sz w:val="27"/>
          <w:szCs w:val="27"/>
        </w:rPr>
        <w:t>ki,</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(a) Qərarın Konvensiyanın 44-cü maddəsinin 2-ci hissəsinə əsasən qəti olduğu gündən üç ay müddətində mənəvi zərərə görə Dövlət tərəfindən həll etmə tarixinə tətbiq olunan dərəcədə Yeni Azərbaycan manatına keçirməklə, aşağıdakı məbləğlər ərizəçiyə ödənilsin:</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(i) mənəvi zərərə görə, üstünə gələ bilən hər hansı vergi </w:t>
      </w:r>
      <w:proofErr w:type="spellStart"/>
      <w:r w:rsidRPr="00697111">
        <w:rPr>
          <w:rFonts w:ascii="Palatino Linotype" w:eastAsia="Times New Roman" w:hAnsi="Palatino Linotype" w:cs="Times New Roman"/>
          <w:color w:val="000000"/>
          <w:sz w:val="27"/>
          <w:szCs w:val="27"/>
        </w:rPr>
        <w:t>hesablanmaqla</w:t>
      </w:r>
      <w:proofErr w:type="spellEnd"/>
      <w:r w:rsidRPr="00697111">
        <w:rPr>
          <w:rFonts w:ascii="Palatino Linotype" w:eastAsia="Times New Roman" w:hAnsi="Palatino Linotype" w:cs="Times New Roman"/>
          <w:color w:val="000000"/>
          <w:sz w:val="27"/>
          <w:szCs w:val="27"/>
        </w:rPr>
        <w:t>, 7.500 EUR (yeddi min beş yüz avro);</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(ii) xərcə və məsrəflərə görə, üstünə gələ bilən hər hansı vergi </w:t>
      </w:r>
      <w:proofErr w:type="spellStart"/>
      <w:r w:rsidRPr="00697111">
        <w:rPr>
          <w:rFonts w:ascii="Palatino Linotype" w:eastAsia="Times New Roman" w:hAnsi="Palatino Linotype" w:cs="Times New Roman"/>
          <w:color w:val="000000"/>
          <w:sz w:val="27"/>
          <w:szCs w:val="27"/>
        </w:rPr>
        <w:t>hesablanmaqla</w:t>
      </w:r>
      <w:proofErr w:type="spellEnd"/>
      <w:r w:rsidRPr="00697111">
        <w:rPr>
          <w:rFonts w:ascii="Palatino Linotype" w:eastAsia="Times New Roman" w:hAnsi="Palatino Linotype" w:cs="Times New Roman"/>
          <w:color w:val="000000"/>
          <w:sz w:val="27"/>
          <w:szCs w:val="27"/>
        </w:rPr>
        <w:t>, Avropa Şurasından hüquqi yardım kimi aldığı 850 EUR (səkkiz yüz əlli avro) çıxarılaraq 1.000 EUR (min avro);</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(b) yuxarıda qeyd olunan üç ay bitdiyi vaxtdan həll olunma gününədək üç faiz əlavə olunmaqla, yuxarıdakı məbləğ üstünə Mərkəzi Avropa Bankının faiz dövründəki təqdim etdiyi dərəcənin son həddinə uyğun ödənilməlidir.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5. Ədalətli kompensasiyaya aid ərizəçinin qalan tələbini </w:t>
      </w:r>
      <w:r w:rsidRPr="00697111">
        <w:rPr>
          <w:rFonts w:ascii="Palatino Linotype" w:eastAsia="Times New Roman" w:hAnsi="Palatino Linotype" w:cs="Times New Roman"/>
          <w:i/>
          <w:iCs/>
          <w:color w:val="000000"/>
          <w:sz w:val="27"/>
          <w:szCs w:val="27"/>
        </w:rPr>
        <w:t>rədd edir.</w:t>
      </w:r>
    </w:p>
    <w:p w:rsidR="00697111" w:rsidRPr="00697111" w:rsidRDefault="00697111" w:rsidP="00697111">
      <w:pPr>
        <w:spacing w:before="240" w:after="240" w:line="240" w:lineRule="auto"/>
        <w:ind w:firstLine="540"/>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İngilis dilində tərtib olunub və Məhkəmə Reqlamentinin 77-ci qaydasının 2 və 3-cü bəndlərinə müvafiq olaraq, qərar barədə məlumat yazılı şəkildə 03 dekabr 2009-cu ildə göndərilib.</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697111" w:rsidRPr="00697111" w:rsidTr="00697111">
        <w:trPr>
          <w:tblCellSpacing w:w="0" w:type="dxa"/>
          <w:jc w:val="center"/>
        </w:trPr>
        <w:tc>
          <w:tcPr>
            <w:tcW w:w="2500" w:type="pct"/>
            <w:tcMar>
              <w:top w:w="15" w:type="dxa"/>
              <w:left w:w="15" w:type="dxa"/>
              <w:bottom w:w="15" w:type="dxa"/>
              <w:right w:w="15" w:type="dxa"/>
            </w:tcMar>
            <w:hideMark/>
          </w:tcPr>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697111">
              <w:rPr>
                <w:rFonts w:ascii="Palatino Linotype" w:eastAsia="Times New Roman" w:hAnsi="Palatino Linotype" w:cs="Times New Roman"/>
                <w:b/>
                <w:bCs/>
                <w:i/>
                <w:iCs/>
                <w:sz w:val="24"/>
                <w:szCs w:val="24"/>
              </w:rPr>
              <w:lastRenderedPageBreak/>
              <w:t>Soren</w:t>
            </w:r>
            <w:proofErr w:type="spellEnd"/>
            <w:r w:rsidRPr="00697111">
              <w:rPr>
                <w:rFonts w:ascii="Palatino Linotype" w:eastAsia="Times New Roman" w:hAnsi="Palatino Linotype" w:cs="Times New Roman"/>
                <w:b/>
                <w:bCs/>
                <w:i/>
                <w:iCs/>
                <w:sz w:val="24"/>
                <w:szCs w:val="24"/>
              </w:rPr>
              <w:t> </w:t>
            </w:r>
            <w:proofErr w:type="spellStart"/>
            <w:r w:rsidRPr="00697111">
              <w:rPr>
                <w:rFonts w:ascii="Palatino Linotype" w:eastAsia="Times New Roman" w:hAnsi="Palatino Linotype" w:cs="Times New Roman"/>
                <w:b/>
                <w:bCs/>
                <w:i/>
                <w:iCs/>
                <w:sz w:val="24"/>
                <w:szCs w:val="24"/>
              </w:rPr>
              <w:t>Nilsen</w:t>
            </w:r>
            <w:proofErr w:type="spellEnd"/>
          </w:p>
        </w:tc>
        <w:tc>
          <w:tcPr>
            <w:tcW w:w="2500" w:type="pct"/>
            <w:tcMar>
              <w:top w:w="15" w:type="dxa"/>
              <w:left w:w="15" w:type="dxa"/>
              <w:bottom w:w="15" w:type="dxa"/>
              <w:right w:w="15" w:type="dxa"/>
            </w:tcMar>
            <w:hideMark/>
          </w:tcPr>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697111">
              <w:rPr>
                <w:rFonts w:ascii="Palatino Linotype" w:eastAsia="Times New Roman" w:hAnsi="Palatino Linotype" w:cs="Times New Roman"/>
                <w:b/>
                <w:bCs/>
                <w:i/>
                <w:iCs/>
                <w:sz w:val="24"/>
                <w:szCs w:val="24"/>
              </w:rPr>
              <w:t>Xristos</w:t>
            </w:r>
            <w:proofErr w:type="spellEnd"/>
            <w:r w:rsidRPr="00697111">
              <w:rPr>
                <w:rFonts w:ascii="Palatino Linotype" w:eastAsia="Times New Roman" w:hAnsi="Palatino Linotype" w:cs="Times New Roman"/>
                <w:b/>
                <w:bCs/>
                <w:i/>
                <w:iCs/>
                <w:sz w:val="24"/>
                <w:szCs w:val="24"/>
              </w:rPr>
              <w:t> </w:t>
            </w:r>
            <w:proofErr w:type="spellStart"/>
            <w:r w:rsidRPr="00697111">
              <w:rPr>
                <w:rFonts w:ascii="Palatino Linotype" w:eastAsia="Times New Roman" w:hAnsi="Palatino Linotype" w:cs="Times New Roman"/>
                <w:b/>
                <w:bCs/>
                <w:i/>
                <w:iCs/>
                <w:sz w:val="24"/>
                <w:szCs w:val="24"/>
              </w:rPr>
              <w:t>Rozakis</w:t>
            </w:r>
            <w:proofErr w:type="spellEnd"/>
          </w:p>
        </w:tc>
      </w:tr>
      <w:tr w:rsidR="00697111" w:rsidRPr="00697111" w:rsidTr="00697111">
        <w:trPr>
          <w:tblCellSpacing w:w="0" w:type="dxa"/>
          <w:jc w:val="center"/>
        </w:trPr>
        <w:tc>
          <w:tcPr>
            <w:tcW w:w="2500" w:type="pct"/>
            <w:tcMar>
              <w:top w:w="15" w:type="dxa"/>
              <w:left w:w="15" w:type="dxa"/>
              <w:bottom w:w="15" w:type="dxa"/>
              <w:right w:w="15" w:type="dxa"/>
            </w:tcMar>
            <w:hideMark/>
          </w:tcPr>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sz w:val="24"/>
                <w:szCs w:val="24"/>
                <w:lang w:val="en-US"/>
              </w:rPr>
            </w:pPr>
            <w:r w:rsidRPr="00697111">
              <w:rPr>
                <w:rFonts w:ascii="Palatino Linotype" w:eastAsia="Times New Roman" w:hAnsi="Palatino Linotype" w:cs="Times New Roman"/>
                <w:b/>
                <w:bCs/>
                <w:i/>
                <w:iCs/>
                <w:sz w:val="24"/>
                <w:szCs w:val="24"/>
              </w:rPr>
              <w:t>Katib</w:t>
            </w:r>
          </w:p>
        </w:tc>
        <w:tc>
          <w:tcPr>
            <w:tcW w:w="2500" w:type="pct"/>
            <w:tcMar>
              <w:top w:w="15" w:type="dxa"/>
              <w:left w:w="15" w:type="dxa"/>
              <w:bottom w:w="15" w:type="dxa"/>
              <w:right w:w="15" w:type="dxa"/>
            </w:tcMar>
            <w:hideMark/>
          </w:tcPr>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sz w:val="24"/>
                <w:szCs w:val="24"/>
                <w:lang w:val="en-US"/>
              </w:rPr>
            </w:pPr>
            <w:r w:rsidRPr="00697111">
              <w:rPr>
                <w:rFonts w:ascii="Palatino Linotype" w:eastAsia="Times New Roman" w:hAnsi="Palatino Linotype" w:cs="Times New Roman"/>
                <w:b/>
                <w:bCs/>
                <w:i/>
                <w:iCs/>
                <w:sz w:val="24"/>
                <w:szCs w:val="24"/>
              </w:rPr>
              <w:t>Sədr</w:t>
            </w:r>
          </w:p>
        </w:tc>
      </w:tr>
    </w:tbl>
    <w:p w:rsidR="00697111" w:rsidRPr="00697111" w:rsidRDefault="00697111" w:rsidP="00697111">
      <w:pPr>
        <w:spacing w:after="0" w:line="240" w:lineRule="auto"/>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 </w:t>
      </w:r>
    </w:p>
    <w:p w:rsidR="00697111" w:rsidRPr="00697111" w:rsidRDefault="00697111" w:rsidP="00697111">
      <w:pPr>
        <w:spacing w:after="0" w:line="240" w:lineRule="auto"/>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 </w:t>
      </w:r>
    </w:p>
    <w:p w:rsidR="00697111" w:rsidRPr="00697111" w:rsidRDefault="00697111" w:rsidP="00697111">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b/>
          <w:bCs/>
          <w:color w:val="000000"/>
          <w:sz w:val="27"/>
          <w:szCs w:val="27"/>
        </w:rPr>
        <w:t>Hakim </w:t>
      </w:r>
      <w:proofErr w:type="spellStart"/>
      <w:r w:rsidRPr="00697111">
        <w:rPr>
          <w:rFonts w:ascii="Palatino Linotype" w:eastAsia="Times New Roman" w:hAnsi="Palatino Linotype" w:cs="Times New Roman"/>
          <w:b/>
          <w:bCs/>
          <w:color w:val="000000"/>
          <w:sz w:val="27"/>
          <w:szCs w:val="27"/>
        </w:rPr>
        <w:t>Malinverninin</w:t>
      </w:r>
      <w:proofErr w:type="spellEnd"/>
      <w:r w:rsidRPr="00697111">
        <w:rPr>
          <w:rFonts w:ascii="Palatino Linotype" w:eastAsia="Times New Roman" w:hAnsi="Palatino Linotype" w:cs="Times New Roman"/>
          <w:b/>
          <w:bCs/>
          <w:color w:val="000000"/>
          <w:sz w:val="27"/>
          <w:szCs w:val="27"/>
        </w:rPr>
        <w:t> hakimlər </w:t>
      </w:r>
      <w:proofErr w:type="spellStart"/>
      <w:r w:rsidRPr="00697111">
        <w:rPr>
          <w:rFonts w:ascii="Palatino Linotype" w:eastAsia="Times New Roman" w:hAnsi="Palatino Linotype" w:cs="Times New Roman"/>
          <w:b/>
          <w:bCs/>
          <w:color w:val="000000"/>
          <w:sz w:val="27"/>
          <w:szCs w:val="27"/>
        </w:rPr>
        <w:t>Vajiç</w:t>
      </w:r>
      <w:proofErr w:type="spellEnd"/>
      <w:r w:rsidRPr="00697111">
        <w:rPr>
          <w:rFonts w:ascii="Palatino Linotype" w:eastAsia="Times New Roman" w:hAnsi="Palatino Linotype" w:cs="Times New Roman"/>
          <w:b/>
          <w:bCs/>
          <w:color w:val="000000"/>
          <w:sz w:val="27"/>
          <w:szCs w:val="27"/>
        </w:rPr>
        <w:t> və </w:t>
      </w:r>
      <w:proofErr w:type="spellStart"/>
      <w:r w:rsidRPr="00697111">
        <w:rPr>
          <w:rFonts w:ascii="Palatino Linotype" w:eastAsia="Times New Roman" w:hAnsi="Palatino Linotype" w:cs="Times New Roman"/>
          <w:b/>
          <w:bCs/>
          <w:color w:val="000000"/>
          <w:sz w:val="27"/>
          <w:szCs w:val="27"/>
        </w:rPr>
        <w:t>Kovlerlə</w:t>
      </w:r>
      <w:proofErr w:type="spellEnd"/>
      <w:r w:rsidRPr="00697111">
        <w:rPr>
          <w:rFonts w:ascii="Palatino Linotype" w:eastAsia="Times New Roman" w:hAnsi="Palatino Linotype" w:cs="Times New Roman"/>
          <w:b/>
          <w:bCs/>
          <w:color w:val="000000"/>
          <w:sz w:val="27"/>
          <w:szCs w:val="27"/>
        </w:rPr>
        <w:t> üst-üstə düşən rəyi</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1. Mənim həmkarlarım kimi mən 1 saylı Protokolun 3-cü maddəsinin </w:t>
      </w:r>
      <w:proofErr w:type="spellStart"/>
      <w:r w:rsidRPr="00697111">
        <w:rPr>
          <w:rFonts w:ascii="Palatino Linotype" w:eastAsia="Times New Roman" w:hAnsi="Palatino Linotype" w:cs="Times New Roman"/>
          <w:color w:val="000000"/>
          <w:sz w:val="27"/>
          <w:szCs w:val="27"/>
        </w:rPr>
        <w:t>pozulmasının</w:t>
      </w:r>
      <w:proofErr w:type="spellEnd"/>
      <w:r w:rsidRPr="00697111">
        <w:rPr>
          <w:rFonts w:ascii="Palatino Linotype" w:eastAsia="Times New Roman" w:hAnsi="Palatino Linotype" w:cs="Times New Roman"/>
          <w:color w:val="000000"/>
          <w:sz w:val="27"/>
          <w:szCs w:val="27"/>
        </w:rPr>
        <w:t xml:space="preserve"> müəyyən edilməsinin lehinə səs vermişəm. Lakin mənim səbəblərim </w:t>
      </w:r>
      <w:proofErr w:type="spellStart"/>
      <w:r w:rsidRPr="00697111">
        <w:rPr>
          <w:rFonts w:ascii="Palatino Linotype" w:eastAsia="Times New Roman" w:hAnsi="Palatino Linotype" w:cs="Times New Roman"/>
          <w:color w:val="000000"/>
          <w:sz w:val="27"/>
          <w:szCs w:val="27"/>
        </w:rPr>
        <w:t>digərlərindən</w:t>
      </w:r>
      <w:proofErr w:type="spellEnd"/>
      <w:r w:rsidRPr="00697111">
        <w:rPr>
          <w:rFonts w:ascii="Palatino Linotype" w:eastAsia="Times New Roman" w:hAnsi="Palatino Linotype" w:cs="Times New Roman"/>
          <w:color w:val="000000"/>
          <w:sz w:val="27"/>
          <w:szCs w:val="27"/>
        </w:rPr>
        <w:t xml:space="preserve"> fərqlənir.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2. Hazırkı işdə ərizəçinin namizəd kimi qeydə alınmaq müraciətindən “dini xadimə” parlamentə seçilməyə maneə törədən Konstitusiyanın 85-ci maddəsinin II hissəsinə və “peşəkar dini fəaliyyətlə” məşğul olduqda, parlament üzvü işləməyi “dini xadimə” mümkünsüz edən Seçki Məcəlləsinin 14.2.4-cü maddəsinə əsasən imtina olunmuşdur.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3. Bu qərarda “qoyulmuş məhdudiyyətin dairəsinə aid müvafiq qanunun qeyri-müəyyən olması və ... hüquqları </w:t>
      </w:r>
      <w:proofErr w:type="spellStart"/>
      <w:r w:rsidRPr="00697111">
        <w:rPr>
          <w:rFonts w:ascii="Palatino Linotype" w:eastAsia="Times New Roman" w:hAnsi="Palatino Linotype" w:cs="Times New Roman"/>
          <w:color w:val="000000"/>
          <w:sz w:val="27"/>
          <w:szCs w:val="27"/>
        </w:rPr>
        <w:t>məhdudlaşdırılmış</w:t>
      </w:r>
      <w:proofErr w:type="spellEnd"/>
      <w:r w:rsidRPr="00697111">
        <w:rPr>
          <w:rFonts w:ascii="Palatino Linotype" w:eastAsia="Times New Roman" w:hAnsi="Palatino Linotype" w:cs="Times New Roman"/>
          <w:color w:val="000000"/>
          <w:sz w:val="27"/>
          <w:szCs w:val="27"/>
        </w:rPr>
        <w:t xml:space="preserve"> şəxslər kateqoriyasının dəqiq anlayışının nəzərdə </w:t>
      </w:r>
      <w:proofErr w:type="spellStart"/>
      <w:r w:rsidRPr="00697111">
        <w:rPr>
          <w:rFonts w:ascii="Palatino Linotype" w:eastAsia="Times New Roman" w:hAnsi="Palatino Linotype" w:cs="Times New Roman"/>
          <w:color w:val="000000"/>
          <w:sz w:val="27"/>
          <w:szCs w:val="27"/>
        </w:rPr>
        <w:t>tutulmaması</w:t>
      </w:r>
      <w:proofErr w:type="spellEnd"/>
      <w:r w:rsidRPr="00697111">
        <w:rPr>
          <w:rFonts w:ascii="Palatino Linotype" w:eastAsia="Times New Roman" w:hAnsi="Palatino Linotype" w:cs="Times New Roman"/>
          <w:color w:val="000000"/>
          <w:sz w:val="27"/>
          <w:szCs w:val="27"/>
        </w:rPr>
        <w:t xml:space="preserve">” və “müvafiq olaraq, ərizəçinin şikayətinin əsas istiqamətinin məhdudiyyətin əsaslandığı qanunun keyfiyyəti və xüsusən, məhdudiyyətin qabaqcadan gözlənilən olması” xüsusilə </w:t>
      </w:r>
      <w:proofErr w:type="spellStart"/>
      <w:r w:rsidRPr="00697111">
        <w:rPr>
          <w:rFonts w:ascii="Palatino Linotype" w:eastAsia="Times New Roman" w:hAnsi="Palatino Linotype" w:cs="Times New Roman"/>
          <w:color w:val="000000"/>
          <w:sz w:val="27"/>
          <w:szCs w:val="27"/>
        </w:rPr>
        <w:t>vurğulanmışdır</w:t>
      </w:r>
      <w:proofErr w:type="spellEnd"/>
      <w:r w:rsidRPr="00697111">
        <w:rPr>
          <w:rFonts w:ascii="Palatino Linotype" w:eastAsia="Times New Roman" w:hAnsi="Palatino Linotype" w:cs="Times New Roman"/>
          <w:color w:val="000000"/>
          <w:sz w:val="27"/>
          <w:szCs w:val="27"/>
        </w:rPr>
        <w:t xml:space="preserve"> (32 və 33-cü paraqraflar).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4. Mən bu mövqelərlə və qərarın 34-cü paraqrafında göstərilmiş dəlillərlə, xüsusilə “daxili qanunvericiliyin müvafiq müxtəlif müddəalarının hərfi ifadəsinə nəzər yetirdikdə, bu müddəalar dini xadimlərin passiv seçki hüquqlarından (yəni, seçkidə namizədliyini irəli sürmək hüququ) məhrum olunub-</w:t>
      </w:r>
      <w:proofErr w:type="spellStart"/>
      <w:r w:rsidRPr="00697111">
        <w:rPr>
          <w:rFonts w:ascii="Palatino Linotype" w:eastAsia="Times New Roman" w:hAnsi="Palatino Linotype" w:cs="Times New Roman"/>
          <w:color w:val="000000"/>
          <w:sz w:val="27"/>
          <w:szCs w:val="27"/>
        </w:rPr>
        <w:t>olunmaması</w:t>
      </w:r>
      <w:proofErr w:type="spellEnd"/>
      <w:r w:rsidRPr="00697111">
        <w:rPr>
          <w:rFonts w:ascii="Palatino Linotype" w:eastAsia="Times New Roman" w:hAnsi="Palatino Linotype" w:cs="Times New Roman"/>
          <w:color w:val="000000"/>
          <w:sz w:val="27"/>
          <w:szCs w:val="27"/>
        </w:rPr>
        <w:t> məsələsinin, həm də yalnız uyğun gəlməyən vəzifələri (yəni, “peşəkar dini fəaliyyətin” seçildiyi halda parlament üzvü vəzifəsi ilə eyni zamanda həyata keçirilməsi) eyni vaxtda tutduqları üçün onların </w:t>
      </w:r>
      <w:proofErr w:type="spellStart"/>
      <w:r w:rsidRPr="00697111">
        <w:rPr>
          <w:rFonts w:ascii="Palatino Linotype" w:eastAsia="Times New Roman" w:hAnsi="Palatino Linotype" w:cs="Times New Roman"/>
          <w:color w:val="000000"/>
          <w:sz w:val="27"/>
          <w:szCs w:val="27"/>
        </w:rPr>
        <w:t>diskvalifikasiya</w:t>
      </w:r>
      <w:proofErr w:type="spellEnd"/>
      <w:r w:rsidRPr="00697111">
        <w:rPr>
          <w:rFonts w:ascii="Palatino Linotype" w:eastAsia="Times New Roman" w:hAnsi="Palatino Linotype" w:cs="Times New Roman"/>
          <w:color w:val="000000"/>
          <w:sz w:val="27"/>
          <w:szCs w:val="27"/>
        </w:rPr>
        <w:t> oluna bilib-</w:t>
      </w:r>
      <w:proofErr w:type="spellStart"/>
      <w:r w:rsidRPr="00697111">
        <w:rPr>
          <w:rFonts w:ascii="Palatino Linotype" w:eastAsia="Times New Roman" w:hAnsi="Palatino Linotype" w:cs="Times New Roman"/>
          <w:color w:val="000000"/>
          <w:sz w:val="27"/>
          <w:szCs w:val="27"/>
        </w:rPr>
        <w:t>bilməməsi</w:t>
      </w:r>
      <w:proofErr w:type="spellEnd"/>
      <w:r w:rsidRPr="00697111">
        <w:rPr>
          <w:rFonts w:ascii="Palatino Linotype" w:eastAsia="Times New Roman" w:hAnsi="Palatino Linotype" w:cs="Times New Roman"/>
          <w:color w:val="000000"/>
          <w:sz w:val="27"/>
          <w:szCs w:val="27"/>
        </w:rPr>
        <w:t xml:space="preserve"> məsələsinin hər ikisinə zidd kimi görünə bilər” (34-cü paraqraf), ““dini fəaliyyət” termini ... qeyri-müəyyəndir” (36-cı paraqraf) və ““dini fəaliyyət” termini ilə istifadə olunmuş “peşəkar” termininin mənası da aydın deyildir” (həmin yerdə) bağlı, Məhkəmənin dəlilləri ilə </w:t>
      </w:r>
      <w:proofErr w:type="spellStart"/>
      <w:r w:rsidRPr="00697111">
        <w:rPr>
          <w:rFonts w:ascii="Palatino Linotype" w:eastAsia="Times New Roman" w:hAnsi="Palatino Linotype" w:cs="Times New Roman"/>
          <w:color w:val="000000"/>
          <w:sz w:val="27"/>
          <w:szCs w:val="27"/>
        </w:rPr>
        <w:t>razılaşmaqda</w:t>
      </w:r>
      <w:proofErr w:type="spellEnd"/>
      <w:r w:rsidRPr="00697111">
        <w:rPr>
          <w:rFonts w:ascii="Palatino Linotype" w:eastAsia="Times New Roman" w:hAnsi="Palatino Linotype" w:cs="Times New Roman"/>
          <w:color w:val="000000"/>
          <w:sz w:val="27"/>
          <w:szCs w:val="27"/>
        </w:rPr>
        <w:t xml:space="preserve"> çətinlik çəkirəm. Təbiətinin və tənzimlədiyi dairənin necə </w:t>
      </w:r>
      <w:proofErr w:type="spellStart"/>
      <w:r w:rsidRPr="00697111">
        <w:rPr>
          <w:rFonts w:ascii="Palatino Linotype" w:eastAsia="Times New Roman" w:hAnsi="Palatino Linotype" w:cs="Times New Roman"/>
          <w:color w:val="000000"/>
          <w:sz w:val="27"/>
          <w:szCs w:val="27"/>
        </w:rPr>
        <w:t>olmasından</w:t>
      </w:r>
      <w:proofErr w:type="spellEnd"/>
      <w:r w:rsidRPr="00697111">
        <w:rPr>
          <w:rFonts w:ascii="Palatino Linotype" w:eastAsia="Times New Roman" w:hAnsi="Palatino Linotype" w:cs="Times New Roman"/>
          <w:color w:val="000000"/>
          <w:sz w:val="27"/>
          <w:szCs w:val="27"/>
        </w:rPr>
        <w:t xml:space="preserve"> və hansı münasibətləri tənzimləməyə </w:t>
      </w:r>
      <w:proofErr w:type="spellStart"/>
      <w:r w:rsidRPr="00697111">
        <w:rPr>
          <w:rFonts w:ascii="Palatino Linotype" w:eastAsia="Times New Roman" w:hAnsi="Palatino Linotype" w:cs="Times New Roman"/>
          <w:color w:val="000000"/>
          <w:sz w:val="27"/>
          <w:szCs w:val="27"/>
        </w:rPr>
        <w:lastRenderedPageBreak/>
        <w:t>yönəldiyindən</w:t>
      </w:r>
      <w:proofErr w:type="spellEnd"/>
      <w:r w:rsidRPr="00697111">
        <w:rPr>
          <w:rFonts w:ascii="Palatino Linotype" w:eastAsia="Times New Roman" w:hAnsi="Palatino Linotype" w:cs="Times New Roman"/>
          <w:color w:val="000000"/>
          <w:sz w:val="27"/>
          <w:szCs w:val="27"/>
        </w:rPr>
        <w:t xml:space="preserve"> asılı olmadan, qanunvericiliyin bir hissəsi zərurətinə görə abstrakt və ümumi alətdir. O, hər bir təfsilatı və bütün mümkün variantları nəzərə ala, nə də istifadə etdiyi bütün terminlərə anlayış verə bilməz. Məhkəmə bir neçə hallarda bu faktı müşahidə etmişdir.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5. Azərbaycanda sözügedən qanunvericilik, mənim fikrimcə, tam qaneedicidir. 1995-ci il tarixli Konstitusiya ümumi ifadələrlə “dini xadimlərin seçkidə iştirak etmək hüququna məhdudiyyətlərin qoyula bilməsini” (56-cı maddənin III hissəsi) və “dini xadimin Milli Məclisin deputatı seçilə </w:t>
      </w:r>
      <w:proofErr w:type="spellStart"/>
      <w:r w:rsidRPr="00697111">
        <w:rPr>
          <w:rFonts w:ascii="Palatino Linotype" w:eastAsia="Times New Roman" w:hAnsi="Palatino Linotype" w:cs="Times New Roman"/>
          <w:color w:val="000000"/>
          <w:sz w:val="27"/>
          <w:szCs w:val="27"/>
        </w:rPr>
        <w:t>bilməməsini</w:t>
      </w:r>
      <w:proofErr w:type="spellEnd"/>
      <w:r w:rsidRPr="00697111">
        <w:rPr>
          <w:rFonts w:ascii="Palatino Linotype" w:eastAsia="Times New Roman" w:hAnsi="Palatino Linotype" w:cs="Times New Roman"/>
          <w:color w:val="000000"/>
          <w:sz w:val="27"/>
          <w:szCs w:val="27"/>
        </w:rPr>
        <w:t>” (85-ci maddənin II hissəsi) nəzərdə tutsa da, 2003-cü il tarixli Seçki Məcəlləsi </w:t>
      </w:r>
      <w:proofErr w:type="spellStart"/>
      <w:r w:rsidRPr="00697111">
        <w:rPr>
          <w:rFonts w:ascii="Palatino Linotype" w:eastAsia="Times New Roman" w:hAnsi="Palatino Linotype" w:cs="Times New Roman"/>
          <w:color w:val="000000"/>
          <w:sz w:val="27"/>
          <w:szCs w:val="27"/>
        </w:rPr>
        <w:t>məqbuliyyətə</w:t>
      </w:r>
      <w:proofErr w:type="spellEnd"/>
      <w:r w:rsidRPr="00697111">
        <w:rPr>
          <w:rFonts w:ascii="Palatino Linotype" w:eastAsia="Times New Roman" w:hAnsi="Palatino Linotype" w:cs="Times New Roman"/>
          <w:color w:val="000000"/>
          <w:sz w:val="27"/>
          <w:szCs w:val="27"/>
        </w:rPr>
        <w:t xml:space="preserve"> dair iki müxtəlif halı çox aydın şəkildə müəyyən etmişdir. Birincisi, həmin Məcəllənin “Passiv seçki </w:t>
      </w:r>
      <w:proofErr w:type="spellStart"/>
      <w:r w:rsidRPr="00697111">
        <w:rPr>
          <w:rFonts w:ascii="Palatino Linotype" w:eastAsia="Times New Roman" w:hAnsi="Palatino Linotype" w:cs="Times New Roman"/>
          <w:color w:val="000000"/>
          <w:sz w:val="27"/>
          <w:szCs w:val="27"/>
        </w:rPr>
        <w:t>hüquqununmənsubiyyəti</w:t>
      </w:r>
      <w:proofErr w:type="spellEnd"/>
      <w:r w:rsidRPr="00697111">
        <w:rPr>
          <w:rFonts w:ascii="Palatino Linotype" w:eastAsia="Times New Roman" w:hAnsi="Palatino Linotype" w:cs="Times New Roman"/>
          <w:color w:val="000000"/>
          <w:sz w:val="27"/>
          <w:szCs w:val="27"/>
        </w:rPr>
        <w:t>” adlanan 13-cü maddəsi müəyyən kateqoriya şəxsləri istənilən halda seçkidə iştirak etməkdən istisna etməklə, belə şəxsləri “Milli Məclisin deputatı seçilməyə hüququ olmayan” kimi müəyyən etmişdir (13.3-cü maddə). Kateqoriyalar “azadlıqdan məhrum etmə cəzasını çəkən şəxsləri”, “Cinayət Məcəlləsinin 15.4-15.5-ci maddələrinə əsasən məhkum olunmuş şəxsləri” və “ikili vətəndaşlığı olan şəxsləri” nəzərdə tutur və “dini xadimi” ehtiva etmir.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Bu Məcəllənin “Vəzifələrin </w:t>
      </w:r>
      <w:proofErr w:type="spellStart"/>
      <w:r w:rsidRPr="00697111">
        <w:rPr>
          <w:rFonts w:ascii="Palatino Linotype" w:eastAsia="Times New Roman" w:hAnsi="Palatino Linotype" w:cs="Times New Roman"/>
          <w:color w:val="000000"/>
          <w:sz w:val="27"/>
          <w:szCs w:val="27"/>
        </w:rPr>
        <w:t>uzlaşmamamsı</w:t>
      </w:r>
      <w:proofErr w:type="spellEnd"/>
      <w:r w:rsidRPr="00697111">
        <w:rPr>
          <w:rFonts w:ascii="Palatino Linotype" w:eastAsia="Times New Roman" w:hAnsi="Palatino Linotype" w:cs="Times New Roman"/>
          <w:color w:val="000000"/>
          <w:sz w:val="27"/>
          <w:szCs w:val="27"/>
        </w:rPr>
        <w:t>” adlanan 14-cü maddəsi digər tərəfdən göstərib ki, parlament deputatının vəzifəsi müəyyən başqa vəzifələrlə eyni vaxtda və ya paralel olaraq tutula bilməz. Bununla da, həmin müddəa aydınlaşdırır ki, uzlaşmama yalnız o halda mövcud olur ki, müvafiq şəxslər başqa fəaliyyəti həyata keçirməyə davam etsinlər. O, “</w:t>
      </w:r>
      <w:r w:rsidRPr="00697111">
        <w:rPr>
          <w:rFonts w:ascii="Palatino Linotype" w:eastAsia="Times New Roman" w:hAnsi="Palatino Linotype" w:cs="Times New Roman"/>
          <w:i/>
          <w:iCs/>
          <w:color w:val="000000"/>
          <w:sz w:val="27"/>
          <w:szCs w:val="27"/>
        </w:rPr>
        <w:t>hərbi xidmətdə olduqda, </w:t>
      </w:r>
      <w:r w:rsidRPr="00697111">
        <w:rPr>
          <w:rFonts w:ascii="Palatino Linotype" w:eastAsia="Times New Roman" w:hAnsi="Palatino Linotype" w:cs="Times New Roman"/>
          <w:color w:val="000000"/>
          <w:sz w:val="27"/>
          <w:szCs w:val="27"/>
        </w:rPr>
        <w:t>silahlı qüvvələrin üzvlərinə”, “</w:t>
      </w:r>
      <w:r w:rsidRPr="00697111">
        <w:rPr>
          <w:rFonts w:ascii="Palatino Linotype" w:eastAsia="Times New Roman" w:hAnsi="Palatino Linotype" w:cs="Times New Roman"/>
          <w:i/>
          <w:iCs/>
          <w:color w:val="000000"/>
          <w:sz w:val="27"/>
          <w:szCs w:val="27"/>
        </w:rPr>
        <w:t>vəzifədə olduqda, </w:t>
      </w:r>
      <w:r w:rsidRPr="00697111">
        <w:rPr>
          <w:rFonts w:ascii="Palatino Linotype" w:eastAsia="Times New Roman" w:hAnsi="Palatino Linotype" w:cs="Times New Roman"/>
          <w:color w:val="000000"/>
          <w:sz w:val="27"/>
          <w:szCs w:val="27"/>
        </w:rPr>
        <w:t>hakimlərə” və nəhayət, “</w:t>
      </w:r>
      <w:r w:rsidRPr="00697111">
        <w:rPr>
          <w:rFonts w:ascii="Palatino Linotype" w:eastAsia="Times New Roman" w:hAnsi="Palatino Linotype" w:cs="Times New Roman"/>
          <w:i/>
          <w:iCs/>
          <w:color w:val="000000"/>
          <w:sz w:val="27"/>
          <w:szCs w:val="27"/>
        </w:rPr>
        <w:t>peşəkar dini fəaliyyətlə məşğul olduqda, </w:t>
      </w:r>
      <w:r w:rsidRPr="00697111">
        <w:rPr>
          <w:rFonts w:ascii="Palatino Linotype" w:eastAsia="Times New Roman" w:hAnsi="Palatino Linotype" w:cs="Times New Roman"/>
          <w:color w:val="000000"/>
          <w:sz w:val="27"/>
          <w:szCs w:val="27"/>
        </w:rPr>
        <w:t>dini xadimlərə” istinad edir.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6. Namizəd kimi seçkidə iştirak etməyə icazə almaq üçün ərizəçi dini fəaliyyətinə xitam vermək barədə yazılı öhdəlik təqdim etmişdir (baxın, 7-ci paraqrafda). Bu baxımdan, Qafqaz Müsəlmanları İdarəsinin Qazılar Şurasının və Elmi Dini Şurasının 14 iyul 2005-ci ildə keçirilmiş birgə iclasının protokollarına görə, ərizəçinin Qazılar Şurasındakı üzvlüyünə onun öz müraciəti əsasında xitam verilmiş (8-ci paraqraf); və Qafqaz Müsəlmanları İdarəsi sədrinin 15 avqust 2005-ci il tarixli qərarına əsasən, ərizəçi İdarənin </w:t>
      </w:r>
      <w:r w:rsidRPr="00697111">
        <w:rPr>
          <w:rFonts w:ascii="Palatino Linotype" w:eastAsia="Times New Roman" w:hAnsi="Palatino Linotype" w:cs="Times New Roman"/>
          <w:color w:val="000000"/>
          <w:sz w:val="27"/>
          <w:szCs w:val="27"/>
        </w:rPr>
        <w:lastRenderedPageBreak/>
        <w:t xml:space="preserve">təhsil şöbəsinin müdiri və Bakı İslam Universitetinin Sumqayıt filialının rəhbəri </w:t>
      </w:r>
      <w:proofErr w:type="spellStart"/>
      <w:r w:rsidRPr="00697111">
        <w:rPr>
          <w:rFonts w:ascii="Palatino Linotype" w:eastAsia="Times New Roman" w:hAnsi="Palatino Linotype" w:cs="Times New Roman"/>
          <w:color w:val="000000"/>
          <w:sz w:val="27"/>
          <w:szCs w:val="27"/>
        </w:rPr>
        <w:t>vəzifələrindən</w:t>
      </w:r>
      <w:proofErr w:type="spellEnd"/>
      <w:r w:rsidRPr="00697111">
        <w:rPr>
          <w:rFonts w:ascii="Palatino Linotype" w:eastAsia="Times New Roman" w:hAnsi="Palatino Linotype" w:cs="Times New Roman"/>
          <w:color w:val="000000"/>
          <w:sz w:val="27"/>
          <w:szCs w:val="27"/>
        </w:rPr>
        <w:t xml:space="preserve"> azad olunmuşdur (9-cu paraqraf).</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7. Buna baxmayaraq, DSK ərizəçini namizəd kimi qeydə almaqdan imtina etmişdir, ona görə ki, o, “peşəkar dini xadim kimi fəaliyyətini davam </w:t>
      </w:r>
      <w:proofErr w:type="spellStart"/>
      <w:r w:rsidRPr="00697111">
        <w:rPr>
          <w:rFonts w:ascii="Palatino Linotype" w:eastAsia="Times New Roman" w:hAnsi="Palatino Linotype" w:cs="Times New Roman"/>
          <w:color w:val="000000"/>
          <w:sz w:val="27"/>
          <w:szCs w:val="27"/>
        </w:rPr>
        <w:t>etdirmişdir</w:t>
      </w:r>
      <w:proofErr w:type="spellEnd"/>
      <w:r w:rsidRPr="00697111">
        <w:rPr>
          <w:rFonts w:ascii="Palatino Linotype" w:eastAsia="Times New Roman" w:hAnsi="Palatino Linotype" w:cs="Times New Roman"/>
          <w:color w:val="000000"/>
          <w:sz w:val="27"/>
          <w:szCs w:val="27"/>
        </w:rPr>
        <w:t>”; lakin DSK bu dəlilin təsdiqi üçün hər hansı zəif olsa belə sübutu təqdim etməmişdir (10-cu paraqraf).</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Bundan sonra, MSK hər hansı səbəblər gətirmədən “əsassız” olduğunu qeyd etməklə, ərizəçinin şikayətini rədd etmişdir.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Öz növbəsində, Apellyasiya Məhkəməsi və Ali Məhkəmə tamamilə qeyri-adekvat səbəblər irəli sürməklə, ərizəçinin verdiyi şikayətləri təmin etməyərək (12 və 13-cü paraqraflar) qeyd etmişlər ki, “ərizəçinin yuxarıda qeyd olunan vəzifələrdən çıxması faktı onun peşəkar dini fəaliyyətlə məşğul </w:t>
      </w:r>
      <w:proofErr w:type="spellStart"/>
      <w:r w:rsidRPr="00697111">
        <w:rPr>
          <w:rFonts w:ascii="Palatino Linotype" w:eastAsia="Times New Roman" w:hAnsi="Palatino Linotype" w:cs="Times New Roman"/>
          <w:color w:val="000000"/>
          <w:sz w:val="27"/>
          <w:szCs w:val="27"/>
        </w:rPr>
        <w:t>olmadığına</w:t>
      </w:r>
      <w:proofErr w:type="spellEnd"/>
      <w:r w:rsidRPr="00697111">
        <w:rPr>
          <w:rFonts w:ascii="Palatino Linotype" w:eastAsia="Times New Roman" w:hAnsi="Palatino Linotype" w:cs="Times New Roman"/>
          <w:color w:val="000000"/>
          <w:sz w:val="27"/>
          <w:szCs w:val="27"/>
        </w:rPr>
        <w:t xml:space="preserve"> dəlalət etmir.”</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rPr>
      </w:pPr>
      <w:r w:rsidRPr="00697111">
        <w:rPr>
          <w:rFonts w:ascii="Palatino Linotype" w:eastAsia="Times New Roman" w:hAnsi="Palatino Linotype" w:cs="Times New Roman"/>
          <w:color w:val="000000"/>
          <w:sz w:val="27"/>
          <w:szCs w:val="27"/>
        </w:rPr>
        <w:t xml:space="preserve">Nəhayət, Seçki Məcəlləsinin 14.2.4-cü maddəsinə istinad etməklə, Konstitusiya Məhkəməsi sadəcə olaraq yenidən təsdiq etmişdir ki, bu müddəa “dini xadimin parlamentin deputatı olmaq hüququnu yalnız sonuncunun peşəkar dini fəaliyyətlə məşğul olduğu dövrlərlə” </w:t>
      </w:r>
      <w:proofErr w:type="spellStart"/>
      <w:r w:rsidRPr="00697111">
        <w:rPr>
          <w:rFonts w:ascii="Palatino Linotype" w:eastAsia="Times New Roman" w:hAnsi="Palatino Linotype" w:cs="Times New Roman"/>
          <w:color w:val="000000"/>
          <w:sz w:val="27"/>
          <w:szCs w:val="27"/>
        </w:rPr>
        <w:t>məhdudlaşdırmış</w:t>
      </w:r>
      <w:proofErr w:type="spellEnd"/>
      <w:r w:rsidRPr="00697111">
        <w:rPr>
          <w:rFonts w:ascii="Palatino Linotype" w:eastAsia="Times New Roman" w:hAnsi="Palatino Linotype" w:cs="Times New Roman"/>
          <w:color w:val="000000"/>
          <w:sz w:val="27"/>
          <w:szCs w:val="27"/>
        </w:rPr>
        <w:t>, lakin ərizəçinin işi üzrə heç bir münasibət, o cümlədən onun namizədliyinin qeydə alınmasından imtinanın düzgün olub-</w:t>
      </w:r>
      <w:proofErr w:type="spellStart"/>
      <w:r w:rsidRPr="00697111">
        <w:rPr>
          <w:rFonts w:ascii="Palatino Linotype" w:eastAsia="Times New Roman" w:hAnsi="Palatino Linotype" w:cs="Times New Roman"/>
          <w:color w:val="000000"/>
          <w:sz w:val="27"/>
          <w:szCs w:val="27"/>
        </w:rPr>
        <w:t>olmamasına</w:t>
      </w:r>
      <w:proofErr w:type="spellEnd"/>
      <w:r w:rsidRPr="00697111">
        <w:rPr>
          <w:rFonts w:ascii="Palatino Linotype" w:eastAsia="Times New Roman" w:hAnsi="Palatino Linotype" w:cs="Times New Roman"/>
          <w:color w:val="000000"/>
          <w:sz w:val="27"/>
          <w:szCs w:val="27"/>
        </w:rPr>
        <w:t xml:space="preserve"> dair mövqeyini </w:t>
      </w:r>
      <w:proofErr w:type="spellStart"/>
      <w:r w:rsidRPr="00697111">
        <w:rPr>
          <w:rFonts w:ascii="Palatino Linotype" w:eastAsia="Times New Roman" w:hAnsi="Palatino Linotype" w:cs="Times New Roman"/>
          <w:color w:val="000000"/>
          <w:sz w:val="27"/>
          <w:szCs w:val="27"/>
        </w:rPr>
        <w:t>bildirməmişdir</w:t>
      </w:r>
      <w:proofErr w:type="spellEnd"/>
      <w:r w:rsidRPr="00697111">
        <w:rPr>
          <w:rFonts w:ascii="Palatino Linotype" w:eastAsia="Times New Roman" w:hAnsi="Palatino Linotype" w:cs="Times New Roman"/>
          <w:color w:val="000000"/>
          <w:sz w:val="27"/>
          <w:szCs w:val="27"/>
        </w:rPr>
        <w:t>.</w:t>
      </w:r>
    </w:p>
    <w:p w:rsidR="00697111" w:rsidRPr="00697111" w:rsidRDefault="00697111" w:rsidP="00697111">
      <w:pPr>
        <w:spacing w:before="240" w:after="240" w:line="240" w:lineRule="auto"/>
        <w:ind w:firstLine="539"/>
        <w:jc w:val="both"/>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8. Mənim qənaətim ondan ibarətdir ki, həmin vaxtda Azərbaycanda qüvvədə olmuş qanunvericilik qaneedici olmaqla, kifayət qədər aydın və gözləniləndir, lakin ərizəçinin müxtəlif şikayətləri üzrə qərarlar çıxaran məhkəmələr tərəfindən </w:t>
      </w:r>
      <w:r w:rsidRPr="00697111">
        <w:rPr>
          <w:rFonts w:ascii="Palatino Linotype" w:eastAsia="Times New Roman" w:hAnsi="Palatino Linotype" w:cs="Times New Roman"/>
          <w:i/>
          <w:iCs/>
          <w:color w:val="000000"/>
          <w:sz w:val="27"/>
          <w:szCs w:val="27"/>
        </w:rPr>
        <w:t>qanunsuz </w:t>
      </w:r>
      <w:r w:rsidRPr="00697111">
        <w:rPr>
          <w:rFonts w:ascii="Palatino Linotype" w:eastAsia="Times New Roman" w:hAnsi="Palatino Linotype" w:cs="Times New Roman"/>
          <w:color w:val="000000"/>
          <w:sz w:val="27"/>
          <w:szCs w:val="27"/>
        </w:rPr>
        <w:t>tətbiq olunmuşdur. Buna görə, hazırkı işdə tənqid edilməli olan qanunvericiliyin özü deyil, onun məhkəmələr tərəfindən tətbiq olunma tərzi olmalıdır. Səhv qanunvericinin deyil, məhkəmələrin və yalnız onların üzərinə düşür.</w:t>
      </w:r>
    </w:p>
    <w:p w:rsidR="00697111" w:rsidRPr="00697111" w:rsidRDefault="00697111" w:rsidP="00697111">
      <w:pPr>
        <w:spacing w:after="0" w:line="240" w:lineRule="auto"/>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 </w:t>
      </w:r>
    </w:p>
    <w:p w:rsidR="00697111" w:rsidRPr="00697111" w:rsidRDefault="00697111" w:rsidP="00697111">
      <w:pPr>
        <w:spacing w:after="0" w:line="240" w:lineRule="auto"/>
        <w:rPr>
          <w:rFonts w:ascii="Times New Roman" w:eastAsia="Times New Roman" w:hAnsi="Times New Roman" w:cs="Times New Roman"/>
          <w:color w:val="000000"/>
          <w:sz w:val="27"/>
          <w:szCs w:val="27"/>
          <w:lang w:val="en-US"/>
        </w:rPr>
      </w:pPr>
      <w:r w:rsidRPr="00697111">
        <w:rPr>
          <w:rFonts w:ascii="Palatino Linotype" w:eastAsia="Times New Roman" w:hAnsi="Palatino Linotype" w:cs="Times New Roman"/>
          <w:color w:val="000000"/>
          <w:sz w:val="27"/>
          <w:szCs w:val="27"/>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111"/>
    <w:rsid w:val="00697111"/>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CB5D8-D6B1-4DE1-9466-45293379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71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697111"/>
  </w:style>
  <w:style w:type="character" w:customStyle="1" w:styleId="apple-converted-space">
    <w:name w:val="apple-converted-space"/>
    <w:basedOn w:val="DefaultParagraphFont"/>
    <w:rsid w:val="0069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0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7782</Words>
  <Characters>44364</Characters>
  <Application>Microsoft Office Word</Application>
  <DocSecurity>0</DocSecurity>
  <Lines>369</Lines>
  <Paragraphs>104</Paragraphs>
  <ScaleCrop>false</ScaleCrop>
  <Company/>
  <LinksUpToDate>false</LinksUpToDate>
  <CharactersWithSpaces>52042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2016-02-04T16:57:00Z</dcterms:created>
  <dcterms:modified xsi:type="dcterms:W3CDTF">2016-02-04T16:57:00Z</dcterms:modified>
</cp:coreProperties>
</file>