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6F7A9" w14:textId="77777777" w:rsidR="00846F42" w:rsidRPr="00846F42" w:rsidRDefault="00846F42" w:rsidP="00846F42">
      <w:pPr>
        <w:shd w:val="clear" w:color="auto" w:fill="FFFFFF"/>
        <w:spacing w:after="0" w:line="315" w:lineRule="atLeast"/>
        <w:jc w:val="center"/>
        <w:textAlignment w:val="baseline"/>
        <w:rPr>
          <w:rFonts w:ascii="Arial" w:eastAsia="Times New Roman" w:hAnsi="Arial" w:cs="Arial"/>
          <w:color w:val="333333"/>
          <w:sz w:val="20"/>
          <w:szCs w:val="20"/>
          <w:lang w:val="en-US" w:eastAsia="ru-RU"/>
        </w:rPr>
      </w:pPr>
      <w:r w:rsidRPr="00846F42">
        <w:rPr>
          <w:rFonts w:ascii="Arial" w:eastAsia="Times New Roman" w:hAnsi="Arial" w:cs="Arial"/>
          <w:b/>
          <w:bCs/>
          <w:color w:val="333333"/>
          <w:sz w:val="20"/>
          <w:szCs w:val="20"/>
          <w:bdr w:val="none" w:sz="0" w:space="0" w:color="auto" w:frame="1"/>
          <w:lang w:val="en-US" w:eastAsia="ru-RU"/>
        </w:rPr>
        <w:t>ORDER</w:t>
      </w:r>
    </w:p>
    <w:p w14:paraId="6F8803E1" w14:textId="77777777" w:rsidR="00846F42" w:rsidRPr="00846F42" w:rsidRDefault="00846F42" w:rsidP="00846F42">
      <w:pPr>
        <w:shd w:val="clear" w:color="auto" w:fill="FFFFFF"/>
        <w:spacing w:after="192" w:line="315" w:lineRule="atLeast"/>
        <w:jc w:val="center"/>
        <w:textAlignment w:val="baseline"/>
        <w:rPr>
          <w:rFonts w:ascii="Arial" w:eastAsia="Times New Roman" w:hAnsi="Arial" w:cs="Arial"/>
          <w:color w:val="333333"/>
          <w:sz w:val="20"/>
          <w:szCs w:val="20"/>
          <w:lang w:val="en-US" w:eastAsia="ru-RU"/>
        </w:rPr>
      </w:pPr>
      <w:r w:rsidRPr="00846F42">
        <w:rPr>
          <w:rFonts w:ascii="Arial" w:eastAsia="Times New Roman" w:hAnsi="Arial" w:cs="Arial"/>
          <w:color w:val="333333"/>
          <w:sz w:val="20"/>
          <w:szCs w:val="20"/>
          <w:lang w:val="en-US" w:eastAsia="ru-RU"/>
        </w:rPr>
        <w:t>№ _____                                                                                                     “___”______ 20__</w:t>
      </w:r>
    </w:p>
    <w:p w14:paraId="5009C7BF" w14:textId="77777777" w:rsidR="00846F42" w:rsidRPr="00846F42" w:rsidRDefault="00846F42" w:rsidP="00846F42">
      <w:pPr>
        <w:shd w:val="clear" w:color="auto" w:fill="FFFFFF"/>
        <w:spacing w:after="192" w:line="315" w:lineRule="atLeast"/>
        <w:textAlignment w:val="baseline"/>
        <w:rPr>
          <w:rFonts w:ascii="Arial" w:eastAsia="Times New Roman" w:hAnsi="Arial" w:cs="Arial"/>
          <w:color w:val="333333"/>
          <w:sz w:val="20"/>
          <w:szCs w:val="20"/>
          <w:lang w:val="en-US" w:eastAsia="ru-RU"/>
        </w:rPr>
      </w:pPr>
      <w:r w:rsidRPr="00846F42">
        <w:rPr>
          <w:rFonts w:ascii="Arial" w:eastAsia="Times New Roman" w:hAnsi="Arial" w:cs="Arial"/>
          <w:color w:val="333333"/>
          <w:sz w:val="20"/>
          <w:szCs w:val="20"/>
          <w:lang w:val="en-US" w:eastAsia="ru-RU"/>
        </w:rPr>
        <w:t> </w:t>
      </w:r>
    </w:p>
    <w:p w14:paraId="2240D1B7" w14:textId="77777777" w:rsidR="00846F42" w:rsidRPr="00846F42" w:rsidRDefault="00846F42" w:rsidP="00846F42">
      <w:pPr>
        <w:shd w:val="clear" w:color="auto" w:fill="FFFFFF"/>
        <w:spacing w:after="192" w:line="315" w:lineRule="atLeast"/>
        <w:textAlignment w:val="baseline"/>
        <w:rPr>
          <w:rFonts w:ascii="Arial" w:eastAsia="Times New Roman" w:hAnsi="Arial" w:cs="Arial"/>
          <w:color w:val="333333"/>
          <w:sz w:val="20"/>
          <w:szCs w:val="20"/>
          <w:lang w:val="en-US" w:eastAsia="ru-RU"/>
        </w:rPr>
      </w:pPr>
      <w:r w:rsidRPr="00846F42">
        <w:rPr>
          <w:rFonts w:ascii="Arial" w:eastAsia="Times New Roman" w:hAnsi="Arial" w:cs="Arial"/>
          <w:color w:val="333333"/>
          <w:sz w:val="20"/>
          <w:szCs w:val="20"/>
          <w:lang w:val="en-US" w:eastAsia="ru-RU"/>
        </w:rPr>
        <w:t>Re: amendments to the List of Staff Units </w:t>
      </w:r>
    </w:p>
    <w:p w14:paraId="2BBA1F77" w14:textId="77777777" w:rsidR="00846F42" w:rsidRPr="00846F42" w:rsidRDefault="00846F42" w:rsidP="00846F42">
      <w:pPr>
        <w:shd w:val="clear" w:color="auto" w:fill="FFFFFF"/>
        <w:spacing w:after="192" w:line="315" w:lineRule="atLeast"/>
        <w:textAlignment w:val="baseline"/>
        <w:rPr>
          <w:rFonts w:ascii="Arial" w:eastAsia="Times New Roman" w:hAnsi="Arial" w:cs="Arial"/>
          <w:color w:val="333333"/>
          <w:sz w:val="20"/>
          <w:szCs w:val="20"/>
          <w:lang w:val="en-US" w:eastAsia="ru-RU"/>
        </w:rPr>
      </w:pPr>
      <w:r w:rsidRPr="00846F42">
        <w:rPr>
          <w:rFonts w:ascii="Arial" w:eastAsia="Times New Roman" w:hAnsi="Arial" w:cs="Arial"/>
          <w:color w:val="333333"/>
          <w:sz w:val="20"/>
          <w:szCs w:val="20"/>
          <w:lang w:val="en-US" w:eastAsia="ru-RU"/>
        </w:rPr>
        <w:t> </w:t>
      </w:r>
    </w:p>
    <w:p w14:paraId="1E55E4BC" w14:textId="77777777" w:rsidR="00846F42" w:rsidRPr="00846F42" w:rsidRDefault="00846F42" w:rsidP="00846F42">
      <w:pPr>
        <w:shd w:val="clear" w:color="auto" w:fill="FFFFFF"/>
        <w:spacing w:after="192" w:line="315" w:lineRule="atLeast"/>
        <w:textAlignment w:val="baseline"/>
        <w:rPr>
          <w:rFonts w:ascii="Arial" w:eastAsia="Times New Roman" w:hAnsi="Arial" w:cs="Arial"/>
          <w:color w:val="333333"/>
          <w:sz w:val="20"/>
          <w:szCs w:val="20"/>
          <w:lang w:val="en-US" w:eastAsia="ru-RU"/>
        </w:rPr>
      </w:pPr>
      <w:r w:rsidRPr="00846F42">
        <w:rPr>
          <w:rFonts w:ascii="Arial" w:eastAsia="Times New Roman" w:hAnsi="Arial" w:cs="Arial"/>
          <w:color w:val="333333"/>
          <w:sz w:val="20"/>
          <w:szCs w:val="20"/>
          <w:lang w:val="en-US" w:eastAsia="ru-RU"/>
        </w:rPr>
        <w:t>Aiming at improvement of organizational structure of (Company name), as well as ensuring of operational and managerial efficiency pursuant to Article 11 (ə) of the Labor Code </w:t>
      </w:r>
    </w:p>
    <w:p w14:paraId="6034C53B" w14:textId="77777777" w:rsidR="00846F42" w:rsidRPr="00846F42" w:rsidRDefault="00846F42" w:rsidP="00846F42">
      <w:pPr>
        <w:shd w:val="clear" w:color="auto" w:fill="FFFFFF"/>
        <w:spacing w:after="0" w:line="315" w:lineRule="atLeast"/>
        <w:textAlignment w:val="baseline"/>
        <w:rPr>
          <w:rFonts w:ascii="Arial" w:eastAsia="Times New Roman" w:hAnsi="Arial" w:cs="Arial"/>
          <w:color w:val="333333"/>
          <w:sz w:val="20"/>
          <w:szCs w:val="20"/>
          <w:lang w:eastAsia="ru-RU"/>
        </w:rPr>
      </w:pPr>
      <w:r w:rsidRPr="00846F42">
        <w:rPr>
          <w:rFonts w:ascii="Arial" w:eastAsia="Times New Roman" w:hAnsi="Arial" w:cs="Arial"/>
          <w:color w:val="333333"/>
          <w:sz w:val="20"/>
          <w:szCs w:val="20"/>
          <w:bdr w:val="none" w:sz="0" w:space="0" w:color="auto" w:frame="1"/>
          <w:lang w:eastAsia="ru-RU"/>
        </w:rPr>
        <w:t>I HEREBY ORDER</w:t>
      </w:r>
    </w:p>
    <w:p w14:paraId="637F4677" w14:textId="77777777" w:rsidR="00846F42" w:rsidRPr="00846F42" w:rsidRDefault="00846F42" w:rsidP="00846F42">
      <w:pPr>
        <w:shd w:val="clear" w:color="auto" w:fill="FFFFFF"/>
        <w:spacing w:after="192" w:line="315" w:lineRule="atLeast"/>
        <w:textAlignment w:val="baseline"/>
        <w:rPr>
          <w:rFonts w:ascii="Arial" w:eastAsia="Times New Roman" w:hAnsi="Arial" w:cs="Arial"/>
          <w:color w:val="333333"/>
          <w:sz w:val="20"/>
          <w:szCs w:val="20"/>
          <w:lang w:eastAsia="ru-RU"/>
        </w:rPr>
      </w:pPr>
      <w:r w:rsidRPr="00846F42">
        <w:rPr>
          <w:rFonts w:ascii="Arial" w:eastAsia="Times New Roman" w:hAnsi="Arial" w:cs="Arial"/>
          <w:color w:val="333333"/>
          <w:sz w:val="20"/>
          <w:szCs w:val="20"/>
          <w:lang w:eastAsia="ru-RU"/>
        </w:rPr>
        <w:t> </w:t>
      </w:r>
    </w:p>
    <w:p w14:paraId="24BF41DC" w14:textId="52DA9A2A" w:rsidR="00846F42" w:rsidRPr="00846F42" w:rsidRDefault="00846F42" w:rsidP="00846F42">
      <w:pPr>
        <w:numPr>
          <w:ilvl w:val="0"/>
          <w:numId w:val="1"/>
        </w:numPr>
        <w:spacing w:after="0" w:line="315" w:lineRule="atLeast"/>
        <w:ind w:left="0"/>
        <w:textAlignment w:val="baseline"/>
        <w:rPr>
          <w:rFonts w:ascii="Arial" w:eastAsia="Times New Roman" w:hAnsi="Arial" w:cs="Arial"/>
          <w:color w:val="333333"/>
          <w:sz w:val="20"/>
          <w:szCs w:val="20"/>
          <w:lang w:val="en-US" w:eastAsia="ru-RU"/>
        </w:rPr>
      </w:pPr>
      <w:r w:rsidRPr="00846F42">
        <w:rPr>
          <w:rFonts w:ascii="Arial" w:eastAsia="Times New Roman" w:hAnsi="Arial" w:cs="Arial"/>
          <w:color w:val="333333"/>
          <w:sz w:val="20"/>
          <w:szCs w:val="20"/>
          <w:lang w:val="en-US" w:eastAsia="ru-RU"/>
        </w:rPr>
        <w:t>To eliminate the following staff unit f</w:t>
      </w:r>
      <w:r w:rsidR="001F6373">
        <w:rPr>
          <w:rFonts w:ascii="Arial" w:eastAsia="Times New Roman" w:hAnsi="Arial" w:cs="Arial"/>
          <w:color w:val="333333"/>
          <w:sz w:val="20"/>
          <w:szCs w:val="20"/>
          <w:lang w:val="en-US" w:eastAsia="ru-RU"/>
        </w:rPr>
        <w:t>rom the List of Staff Units of company</w:t>
      </w:r>
      <w:bookmarkStart w:id="0" w:name="_GoBack"/>
      <w:bookmarkEnd w:id="0"/>
    </w:p>
    <w:p w14:paraId="584E6DB6" w14:textId="77777777" w:rsidR="00846F42" w:rsidRPr="00846F42" w:rsidRDefault="00846F42" w:rsidP="00846F42">
      <w:pPr>
        <w:shd w:val="clear" w:color="auto" w:fill="FFFFFF"/>
        <w:spacing w:after="192" w:line="315" w:lineRule="atLeast"/>
        <w:textAlignment w:val="baseline"/>
        <w:rPr>
          <w:rFonts w:ascii="Arial" w:eastAsia="Times New Roman" w:hAnsi="Arial" w:cs="Arial"/>
          <w:color w:val="333333"/>
          <w:sz w:val="20"/>
          <w:szCs w:val="20"/>
          <w:lang w:val="en-US" w:eastAsia="ru-RU"/>
        </w:rPr>
      </w:pPr>
      <w:r w:rsidRPr="00846F42">
        <w:rPr>
          <w:rFonts w:ascii="Arial" w:eastAsia="Times New Roman" w:hAnsi="Arial" w:cs="Arial"/>
          <w:color w:val="333333"/>
          <w:sz w:val="20"/>
          <w:szCs w:val="20"/>
          <w:lang w:val="en-US"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2284"/>
        <w:gridCol w:w="921"/>
        <w:gridCol w:w="2730"/>
        <w:gridCol w:w="3420"/>
      </w:tblGrid>
      <w:tr w:rsidR="00846F42" w:rsidRPr="001F6373" w14:paraId="0D47CA96" w14:textId="77777777" w:rsidTr="00846F42">
        <w:tc>
          <w:tcPr>
            <w:tcW w:w="1713" w:type="pct"/>
            <w:gridSpan w:val="2"/>
            <w:tcBorders>
              <w:top w:val="nil"/>
              <w:left w:val="nil"/>
              <w:bottom w:val="nil"/>
              <w:right w:val="nil"/>
            </w:tcBorders>
            <w:shd w:val="clear" w:color="auto" w:fill="auto"/>
            <w:vAlign w:val="center"/>
            <w:hideMark/>
          </w:tcPr>
          <w:p w14:paraId="53D3C252" w14:textId="77777777" w:rsidR="00846F42" w:rsidRPr="00846F42" w:rsidRDefault="00846F42" w:rsidP="00846F42">
            <w:pPr>
              <w:spacing w:after="192" w:line="315" w:lineRule="atLeast"/>
              <w:textAlignment w:val="baseline"/>
              <w:rPr>
                <w:rFonts w:ascii="Arial" w:eastAsia="Times New Roman" w:hAnsi="Arial" w:cs="Arial"/>
                <w:color w:val="333333"/>
                <w:sz w:val="20"/>
                <w:szCs w:val="20"/>
                <w:lang w:eastAsia="ru-RU"/>
              </w:rPr>
            </w:pPr>
            <w:r w:rsidRPr="00846F42">
              <w:rPr>
                <w:rFonts w:ascii="Arial" w:eastAsia="Times New Roman" w:hAnsi="Arial" w:cs="Arial"/>
                <w:color w:val="333333"/>
                <w:sz w:val="20"/>
                <w:szCs w:val="20"/>
                <w:lang w:eastAsia="ru-RU"/>
              </w:rPr>
              <w:t>Structural unit</w:t>
            </w:r>
          </w:p>
        </w:tc>
        <w:tc>
          <w:tcPr>
            <w:tcW w:w="1459" w:type="pct"/>
            <w:vMerge w:val="restart"/>
            <w:tcBorders>
              <w:top w:val="nil"/>
              <w:left w:val="nil"/>
              <w:bottom w:val="nil"/>
              <w:right w:val="nil"/>
            </w:tcBorders>
            <w:shd w:val="clear" w:color="auto" w:fill="auto"/>
            <w:vAlign w:val="center"/>
            <w:hideMark/>
          </w:tcPr>
          <w:p w14:paraId="7DD2B082" w14:textId="77777777" w:rsidR="00846F42" w:rsidRPr="00846F42" w:rsidRDefault="00846F42" w:rsidP="00846F42">
            <w:pPr>
              <w:spacing w:after="192" w:line="315" w:lineRule="atLeast"/>
              <w:textAlignment w:val="baseline"/>
              <w:rPr>
                <w:rFonts w:ascii="Arial" w:eastAsia="Times New Roman" w:hAnsi="Arial" w:cs="Arial"/>
                <w:color w:val="333333"/>
                <w:sz w:val="20"/>
                <w:szCs w:val="20"/>
                <w:lang w:eastAsia="ru-RU"/>
              </w:rPr>
            </w:pPr>
            <w:r w:rsidRPr="00846F42">
              <w:rPr>
                <w:rFonts w:ascii="Arial" w:eastAsia="Times New Roman" w:hAnsi="Arial" w:cs="Arial"/>
                <w:color w:val="333333"/>
                <w:sz w:val="20"/>
                <w:szCs w:val="20"/>
                <w:lang w:eastAsia="ru-RU"/>
              </w:rPr>
              <w:t>Staff unit</w:t>
            </w:r>
          </w:p>
          <w:p w14:paraId="16CA5A93" w14:textId="77777777" w:rsidR="00846F42" w:rsidRPr="00846F42" w:rsidRDefault="00846F42" w:rsidP="00846F42">
            <w:pPr>
              <w:spacing w:after="192" w:line="315" w:lineRule="atLeast"/>
              <w:textAlignment w:val="baseline"/>
              <w:rPr>
                <w:rFonts w:ascii="Arial" w:eastAsia="Times New Roman" w:hAnsi="Arial" w:cs="Arial"/>
                <w:color w:val="333333"/>
                <w:sz w:val="20"/>
                <w:szCs w:val="20"/>
                <w:lang w:eastAsia="ru-RU"/>
              </w:rPr>
            </w:pPr>
            <w:r w:rsidRPr="00846F42">
              <w:rPr>
                <w:rFonts w:ascii="Arial" w:eastAsia="Times New Roman" w:hAnsi="Arial" w:cs="Arial"/>
                <w:color w:val="333333"/>
                <w:sz w:val="20"/>
                <w:szCs w:val="20"/>
                <w:lang w:eastAsia="ru-RU"/>
              </w:rPr>
              <w:t>(position, profession)</w:t>
            </w:r>
          </w:p>
        </w:tc>
        <w:tc>
          <w:tcPr>
            <w:tcW w:w="1828" w:type="pct"/>
            <w:vMerge w:val="restart"/>
            <w:tcBorders>
              <w:top w:val="nil"/>
              <w:left w:val="nil"/>
              <w:bottom w:val="nil"/>
              <w:right w:val="nil"/>
            </w:tcBorders>
            <w:shd w:val="clear" w:color="auto" w:fill="auto"/>
            <w:vAlign w:val="center"/>
            <w:hideMark/>
          </w:tcPr>
          <w:p w14:paraId="6C0169E1" w14:textId="77777777" w:rsidR="00846F42" w:rsidRPr="00846F42" w:rsidRDefault="00846F42" w:rsidP="00846F42">
            <w:pPr>
              <w:spacing w:after="192" w:line="315" w:lineRule="atLeast"/>
              <w:textAlignment w:val="baseline"/>
              <w:rPr>
                <w:rFonts w:ascii="Arial" w:eastAsia="Times New Roman" w:hAnsi="Arial" w:cs="Arial"/>
                <w:color w:val="333333"/>
                <w:sz w:val="20"/>
                <w:szCs w:val="20"/>
                <w:lang w:val="en-US" w:eastAsia="ru-RU"/>
              </w:rPr>
            </w:pPr>
            <w:r w:rsidRPr="00846F42">
              <w:rPr>
                <w:rFonts w:ascii="Arial" w:eastAsia="Times New Roman" w:hAnsi="Arial" w:cs="Arial"/>
                <w:color w:val="333333"/>
                <w:sz w:val="20"/>
                <w:szCs w:val="20"/>
                <w:lang w:val="en-US" w:eastAsia="ru-RU"/>
              </w:rPr>
              <w:t>Number of eliminated staff units</w:t>
            </w:r>
          </w:p>
        </w:tc>
      </w:tr>
      <w:tr w:rsidR="00846F42" w:rsidRPr="00846F42" w14:paraId="0F5622C8" w14:textId="77777777" w:rsidTr="00846F42">
        <w:tc>
          <w:tcPr>
            <w:tcW w:w="1221" w:type="pct"/>
            <w:tcBorders>
              <w:top w:val="nil"/>
              <w:left w:val="nil"/>
              <w:bottom w:val="nil"/>
              <w:right w:val="nil"/>
            </w:tcBorders>
            <w:shd w:val="clear" w:color="auto" w:fill="auto"/>
            <w:vAlign w:val="center"/>
            <w:hideMark/>
          </w:tcPr>
          <w:p w14:paraId="16339B0F" w14:textId="77777777" w:rsidR="00846F42" w:rsidRPr="00846F42" w:rsidRDefault="00846F42" w:rsidP="00846F42">
            <w:pPr>
              <w:spacing w:after="192" w:line="315" w:lineRule="atLeast"/>
              <w:textAlignment w:val="baseline"/>
              <w:rPr>
                <w:rFonts w:ascii="Arial" w:eastAsia="Times New Roman" w:hAnsi="Arial" w:cs="Arial"/>
                <w:color w:val="333333"/>
                <w:sz w:val="20"/>
                <w:szCs w:val="20"/>
                <w:lang w:eastAsia="ru-RU"/>
              </w:rPr>
            </w:pPr>
            <w:r w:rsidRPr="00846F42">
              <w:rPr>
                <w:rFonts w:ascii="Arial" w:eastAsia="Times New Roman" w:hAnsi="Arial" w:cs="Arial"/>
                <w:color w:val="333333"/>
                <w:sz w:val="20"/>
                <w:szCs w:val="20"/>
                <w:lang w:eastAsia="ru-RU"/>
              </w:rPr>
              <w:t>Title</w:t>
            </w:r>
          </w:p>
        </w:tc>
        <w:tc>
          <w:tcPr>
            <w:tcW w:w="492" w:type="pct"/>
            <w:tcBorders>
              <w:top w:val="nil"/>
              <w:left w:val="nil"/>
              <w:bottom w:val="nil"/>
              <w:right w:val="nil"/>
            </w:tcBorders>
            <w:shd w:val="clear" w:color="auto" w:fill="auto"/>
            <w:vAlign w:val="center"/>
            <w:hideMark/>
          </w:tcPr>
          <w:p w14:paraId="54D05BA0" w14:textId="77777777" w:rsidR="00846F42" w:rsidRPr="00846F42" w:rsidRDefault="00846F42" w:rsidP="00846F42">
            <w:pPr>
              <w:spacing w:after="192" w:line="315" w:lineRule="atLeast"/>
              <w:textAlignment w:val="baseline"/>
              <w:rPr>
                <w:rFonts w:ascii="Arial" w:eastAsia="Times New Roman" w:hAnsi="Arial" w:cs="Arial"/>
                <w:color w:val="333333"/>
                <w:sz w:val="20"/>
                <w:szCs w:val="20"/>
                <w:lang w:eastAsia="ru-RU"/>
              </w:rPr>
            </w:pPr>
            <w:r w:rsidRPr="00846F42">
              <w:rPr>
                <w:rFonts w:ascii="Arial" w:eastAsia="Times New Roman" w:hAnsi="Arial" w:cs="Arial"/>
                <w:color w:val="333333"/>
                <w:sz w:val="20"/>
                <w:szCs w:val="20"/>
                <w:lang w:eastAsia="ru-RU"/>
              </w:rPr>
              <w:t>Code no</w:t>
            </w:r>
          </w:p>
        </w:tc>
        <w:tc>
          <w:tcPr>
            <w:tcW w:w="1459" w:type="pct"/>
            <w:vMerge/>
            <w:tcBorders>
              <w:top w:val="nil"/>
              <w:left w:val="nil"/>
              <w:bottom w:val="nil"/>
              <w:right w:val="nil"/>
            </w:tcBorders>
            <w:shd w:val="clear" w:color="auto" w:fill="auto"/>
            <w:vAlign w:val="center"/>
            <w:hideMark/>
          </w:tcPr>
          <w:p w14:paraId="5857E669" w14:textId="77777777" w:rsidR="00846F42" w:rsidRPr="00846F42" w:rsidRDefault="00846F42" w:rsidP="00846F42">
            <w:pPr>
              <w:spacing w:after="0" w:line="315" w:lineRule="atLeast"/>
              <w:rPr>
                <w:rFonts w:ascii="Arial" w:eastAsia="Times New Roman" w:hAnsi="Arial" w:cs="Arial"/>
                <w:color w:val="333333"/>
                <w:sz w:val="20"/>
                <w:szCs w:val="20"/>
                <w:lang w:eastAsia="ru-RU"/>
              </w:rPr>
            </w:pPr>
          </w:p>
        </w:tc>
        <w:tc>
          <w:tcPr>
            <w:tcW w:w="1828" w:type="pct"/>
            <w:vMerge/>
            <w:tcBorders>
              <w:top w:val="nil"/>
              <w:left w:val="nil"/>
              <w:bottom w:val="nil"/>
              <w:right w:val="nil"/>
            </w:tcBorders>
            <w:shd w:val="clear" w:color="auto" w:fill="auto"/>
            <w:vAlign w:val="center"/>
            <w:hideMark/>
          </w:tcPr>
          <w:p w14:paraId="3F2F2974" w14:textId="77777777" w:rsidR="00846F42" w:rsidRPr="00846F42" w:rsidRDefault="00846F42" w:rsidP="00846F42">
            <w:pPr>
              <w:spacing w:after="0" w:line="315" w:lineRule="atLeast"/>
              <w:rPr>
                <w:rFonts w:ascii="Arial" w:eastAsia="Times New Roman" w:hAnsi="Arial" w:cs="Arial"/>
                <w:color w:val="333333"/>
                <w:sz w:val="20"/>
                <w:szCs w:val="20"/>
                <w:lang w:eastAsia="ru-RU"/>
              </w:rPr>
            </w:pPr>
          </w:p>
        </w:tc>
      </w:tr>
      <w:tr w:rsidR="00846F42" w:rsidRPr="00846F42" w14:paraId="2DC78106" w14:textId="77777777" w:rsidTr="00846F42">
        <w:tc>
          <w:tcPr>
            <w:tcW w:w="1221" w:type="pct"/>
            <w:tcBorders>
              <w:top w:val="nil"/>
              <w:left w:val="nil"/>
              <w:bottom w:val="nil"/>
              <w:right w:val="nil"/>
            </w:tcBorders>
            <w:shd w:val="clear" w:color="auto" w:fill="auto"/>
            <w:vAlign w:val="center"/>
            <w:hideMark/>
          </w:tcPr>
          <w:p w14:paraId="76810BC0" w14:textId="77777777" w:rsidR="00846F42" w:rsidRPr="00846F42" w:rsidRDefault="00846F42" w:rsidP="00846F42">
            <w:pPr>
              <w:spacing w:after="192" w:line="315" w:lineRule="atLeast"/>
              <w:textAlignment w:val="baseline"/>
              <w:rPr>
                <w:rFonts w:ascii="Arial" w:eastAsia="Times New Roman" w:hAnsi="Arial" w:cs="Arial"/>
                <w:color w:val="333333"/>
                <w:sz w:val="20"/>
                <w:szCs w:val="20"/>
                <w:lang w:eastAsia="ru-RU"/>
              </w:rPr>
            </w:pPr>
            <w:r w:rsidRPr="00846F42">
              <w:rPr>
                <w:rFonts w:ascii="Arial" w:eastAsia="Times New Roman" w:hAnsi="Arial" w:cs="Arial"/>
                <w:color w:val="333333"/>
                <w:sz w:val="20"/>
                <w:szCs w:val="20"/>
                <w:lang w:eastAsia="ru-RU"/>
              </w:rPr>
              <w:t>1</w:t>
            </w:r>
          </w:p>
        </w:tc>
        <w:tc>
          <w:tcPr>
            <w:tcW w:w="492" w:type="pct"/>
            <w:tcBorders>
              <w:top w:val="nil"/>
              <w:left w:val="nil"/>
              <w:bottom w:val="nil"/>
              <w:right w:val="nil"/>
            </w:tcBorders>
            <w:shd w:val="clear" w:color="auto" w:fill="auto"/>
            <w:vAlign w:val="center"/>
            <w:hideMark/>
          </w:tcPr>
          <w:p w14:paraId="4FACAE53" w14:textId="77777777" w:rsidR="00846F42" w:rsidRPr="00846F42" w:rsidRDefault="00846F42" w:rsidP="00846F42">
            <w:pPr>
              <w:spacing w:after="192" w:line="315" w:lineRule="atLeast"/>
              <w:textAlignment w:val="baseline"/>
              <w:rPr>
                <w:rFonts w:ascii="Arial" w:eastAsia="Times New Roman" w:hAnsi="Arial" w:cs="Arial"/>
                <w:color w:val="333333"/>
                <w:sz w:val="20"/>
                <w:szCs w:val="20"/>
                <w:lang w:eastAsia="ru-RU"/>
              </w:rPr>
            </w:pPr>
            <w:r w:rsidRPr="00846F42">
              <w:rPr>
                <w:rFonts w:ascii="Arial" w:eastAsia="Times New Roman" w:hAnsi="Arial" w:cs="Arial"/>
                <w:color w:val="333333"/>
                <w:sz w:val="20"/>
                <w:szCs w:val="20"/>
                <w:lang w:eastAsia="ru-RU"/>
              </w:rPr>
              <w:t>2</w:t>
            </w:r>
          </w:p>
        </w:tc>
        <w:tc>
          <w:tcPr>
            <w:tcW w:w="1459" w:type="pct"/>
            <w:tcBorders>
              <w:top w:val="nil"/>
              <w:left w:val="nil"/>
              <w:bottom w:val="nil"/>
              <w:right w:val="nil"/>
            </w:tcBorders>
            <w:shd w:val="clear" w:color="auto" w:fill="auto"/>
            <w:vAlign w:val="center"/>
            <w:hideMark/>
          </w:tcPr>
          <w:p w14:paraId="2EA87D72" w14:textId="77777777" w:rsidR="00846F42" w:rsidRPr="00846F42" w:rsidRDefault="00846F42" w:rsidP="00846F42">
            <w:pPr>
              <w:spacing w:after="192" w:line="315" w:lineRule="atLeast"/>
              <w:textAlignment w:val="baseline"/>
              <w:rPr>
                <w:rFonts w:ascii="Arial" w:eastAsia="Times New Roman" w:hAnsi="Arial" w:cs="Arial"/>
                <w:color w:val="333333"/>
                <w:sz w:val="20"/>
                <w:szCs w:val="20"/>
                <w:lang w:eastAsia="ru-RU"/>
              </w:rPr>
            </w:pPr>
            <w:r w:rsidRPr="00846F42">
              <w:rPr>
                <w:rFonts w:ascii="Arial" w:eastAsia="Times New Roman" w:hAnsi="Arial" w:cs="Arial"/>
                <w:color w:val="333333"/>
                <w:sz w:val="20"/>
                <w:szCs w:val="20"/>
                <w:lang w:eastAsia="ru-RU"/>
              </w:rPr>
              <w:t>3</w:t>
            </w:r>
          </w:p>
        </w:tc>
        <w:tc>
          <w:tcPr>
            <w:tcW w:w="1828" w:type="pct"/>
            <w:tcBorders>
              <w:top w:val="nil"/>
              <w:left w:val="nil"/>
              <w:bottom w:val="nil"/>
              <w:right w:val="nil"/>
            </w:tcBorders>
            <w:shd w:val="clear" w:color="auto" w:fill="auto"/>
            <w:vAlign w:val="center"/>
            <w:hideMark/>
          </w:tcPr>
          <w:p w14:paraId="10E14958" w14:textId="77777777" w:rsidR="00846F42" w:rsidRPr="00846F42" w:rsidRDefault="00846F42" w:rsidP="00846F42">
            <w:pPr>
              <w:spacing w:after="192" w:line="315" w:lineRule="atLeast"/>
              <w:textAlignment w:val="baseline"/>
              <w:rPr>
                <w:rFonts w:ascii="Arial" w:eastAsia="Times New Roman" w:hAnsi="Arial" w:cs="Arial"/>
                <w:color w:val="333333"/>
                <w:sz w:val="20"/>
                <w:szCs w:val="20"/>
                <w:lang w:eastAsia="ru-RU"/>
              </w:rPr>
            </w:pPr>
            <w:r w:rsidRPr="00846F42">
              <w:rPr>
                <w:rFonts w:ascii="Arial" w:eastAsia="Times New Roman" w:hAnsi="Arial" w:cs="Arial"/>
                <w:color w:val="333333"/>
                <w:sz w:val="20"/>
                <w:szCs w:val="20"/>
                <w:lang w:eastAsia="ru-RU"/>
              </w:rPr>
              <w:t>4</w:t>
            </w:r>
          </w:p>
        </w:tc>
      </w:tr>
      <w:tr w:rsidR="00846F42" w:rsidRPr="00846F42" w14:paraId="76F90E0A" w14:textId="77777777" w:rsidTr="00846F42">
        <w:tc>
          <w:tcPr>
            <w:tcW w:w="1221" w:type="pct"/>
            <w:tcBorders>
              <w:top w:val="nil"/>
              <w:left w:val="nil"/>
              <w:bottom w:val="nil"/>
              <w:right w:val="nil"/>
            </w:tcBorders>
            <w:shd w:val="clear" w:color="auto" w:fill="auto"/>
            <w:vAlign w:val="center"/>
            <w:hideMark/>
          </w:tcPr>
          <w:p w14:paraId="59AD84AA" w14:textId="77777777" w:rsidR="00846F42" w:rsidRPr="00846F42" w:rsidRDefault="00846F42" w:rsidP="00846F42">
            <w:pPr>
              <w:spacing w:after="192" w:line="315" w:lineRule="atLeast"/>
              <w:textAlignment w:val="baseline"/>
              <w:rPr>
                <w:rFonts w:ascii="Arial" w:eastAsia="Times New Roman" w:hAnsi="Arial" w:cs="Arial"/>
                <w:color w:val="333333"/>
                <w:sz w:val="20"/>
                <w:szCs w:val="20"/>
                <w:lang w:eastAsia="ru-RU"/>
              </w:rPr>
            </w:pPr>
            <w:r w:rsidRPr="00846F42">
              <w:rPr>
                <w:rFonts w:ascii="Arial" w:eastAsia="Times New Roman" w:hAnsi="Arial" w:cs="Arial"/>
                <w:color w:val="333333"/>
                <w:sz w:val="20"/>
                <w:szCs w:val="20"/>
                <w:lang w:eastAsia="ru-RU"/>
              </w:rPr>
              <w:t>name of  Department</w:t>
            </w:r>
          </w:p>
          <w:p w14:paraId="70C76484" w14:textId="77777777" w:rsidR="00846F42" w:rsidRPr="00846F42" w:rsidRDefault="00846F42" w:rsidP="00846F42">
            <w:pPr>
              <w:spacing w:after="192" w:line="315" w:lineRule="atLeast"/>
              <w:textAlignment w:val="baseline"/>
              <w:rPr>
                <w:rFonts w:ascii="Arial" w:eastAsia="Times New Roman" w:hAnsi="Arial" w:cs="Arial"/>
                <w:color w:val="333333"/>
                <w:sz w:val="20"/>
                <w:szCs w:val="20"/>
                <w:lang w:eastAsia="ru-RU"/>
              </w:rPr>
            </w:pPr>
            <w:r w:rsidRPr="00846F42">
              <w:rPr>
                <w:rFonts w:ascii="Arial" w:eastAsia="Times New Roman" w:hAnsi="Arial" w:cs="Arial"/>
                <w:color w:val="333333"/>
                <w:sz w:val="20"/>
                <w:szCs w:val="20"/>
                <w:lang w:eastAsia="ru-RU"/>
              </w:rPr>
              <w:t> </w:t>
            </w:r>
          </w:p>
        </w:tc>
        <w:tc>
          <w:tcPr>
            <w:tcW w:w="492" w:type="pct"/>
            <w:tcBorders>
              <w:top w:val="nil"/>
              <w:left w:val="nil"/>
              <w:bottom w:val="nil"/>
              <w:right w:val="nil"/>
            </w:tcBorders>
            <w:shd w:val="clear" w:color="auto" w:fill="auto"/>
            <w:vAlign w:val="center"/>
            <w:hideMark/>
          </w:tcPr>
          <w:p w14:paraId="2C681856" w14:textId="77777777" w:rsidR="00846F42" w:rsidRPr="00846F42" w:rsidRDefault="00846F42" w:rsidP="00846F42">
            <w:pPr>
              <w:spacing w:after="192" w:line="315" w:lineRule="atLeast"/>
              <w:textAlignment w:val="baseline"/>
              <w:rPr>
                <w:rFonts w:ascii="Arial" w:eastAsia="Times New Roman" w:hAnsi="Arial" w:cs="Arial"/>
                <w:color w:val="333333"/>
                <w:sz w:val="20"/>
                <w:szCs w:val="20"/>
                <w:lang w:eastAsia="ru-RU"/>
              </w:rPr>
            </w:pPr>
            <w:r w:rsidRPr="00846F42">
              <w:rPr>
                <w:rFonts w:ascii="Arial" w:eastAsia="Times New Roman" w:hAnsi="Arial" w:cs="Arial"/>
                <w:color w:val="333333"/>
                <w:sz w:val="20"/>
                <w:szCs w:val="20"/>
                <w:lang w:eastAsia="ru-RU"/>
              </w:rPr>
              <w:t>03</w:t>
            </w:r>
          </w:p>
        </w:tc>
        <w:tc>
          <w:tcPr>
            <w:tcW w:w="1459" w:type="pct"/>
            <w:tcBorders>
              <w:top w:val="nil"/>
              <w:left w:val="nil"/>
              <w:bottom w:val="nil"/>
              <w:right w:val="nil"/>
            </w:tcBorders>
            <w:shd w:val="clear" w:color="auto" w:fill="auto"/>
            <w:vAlign w:val="center"/>
            <w:hideMark/>
          </w:tcPr>
          <w:p w14:paraId="307A62CD" w14:textId="77777777" w:rsidR="00846F42" w:rsidRPr="00846F42" w:rsidRDefault="00846F42" w:rsidP="00846F42">
            <w:pPr>
              <w:spacing w:after="192" w:line="315" w:lineRule="atLeast"/>
              <w:textAlignment w:val="baseline"/>
              <w:rPr>
                <w:rFonts w:ascii="Arial" w:eastAsia="Times New Roman" w:hAnsi="Arial" w:cs="Arial"/>
                <w:color w:val="333333"/>
                <w:sz w:val="20"/>
                <w:szCs w:val="20"/>
                <w:lang w:val="en-US" w:eastAsia="ru-RU"/>
              </w:rPr>
            </w:pPr>
            <w:r w:rsidRPr="00846F42">
              <w:rPr>
                <w:rFonts w:ascii="Arial" w:eastAsia="Times New Roman" w:hAnsi="Arial" w:cs="Arial"/>
                <w:color w:val="333333"/>
                <w:sz w:val="20"/>
                <w:szCs w:val="20"/>
                <w:lang w:val="en-US" w:eastAsia="ru-RU"/>
              </w:rPr>
              <w:t>unit name (e.g. manager)</w:t>
            </w:r>
          </w:p>
        </w:tc>
        <w:tc>
          <w:tcPr>
            <w:tcW w:w="1828" w:type="pct"/>
            <w:tcBorders>
              <w:top w:val="nil"/>
              <w:left w:val="nil"/>
              <w:bottom w:val="nil"/>
              <w:right w:val="nil"/>
            </w:tcBorders>
            <w:shd w:val="clear" w:color="auto" w:fill="auto"/>
            <w:vAlign w:val="center"/>
            <w:hideMark/>
          </w:tcPr>
          <w:p w14:paraId="622D17DB" w14:textId="77777777" w:rsidR="00846F42" w:rsidRPr="00846F42" w:rsidRDefault="00846F42" w:rsidP="00846F42">
            <w:pPr>
              <w:spacing w:after="192" w:line="315" w:lineRule="atLeast"/>
              <w:textAlignment w:val="baseline"/>
              <w:rPr>
                <w:rFonts w:ascii="Arial" w:eastAsia="Times New Roman" w:hAnsi="Arial" w:cs="Arial"/>
                <w:color w:val="333333"/>
                <w:sz w:val="20"/>
                <w:szCs w:val="20"/>
                <w:lang w:eastAsia="ru-RU"/>
              </w:rPr>
            </w:pPr>
            <w:r w:rsidRPr="00846F42">
              <w:rPr>
                <w:rFonts w:ascii="Arial" w:eastAsia="Times New Roman" w:hAnsi="Arial" w:cs="Arial"/>
                <w:color w:val="333333"/>
                <w:sz w:val="20"/>
                <w:szCs w:val="20"/>
                <w:lang w:eastAsia="ru-RU"/>
              </w:rPr>
              <w:t>1</w:t>
            </w:r>
          </w:p>
        </w:tc>
      </w:tr>
    </w:tbl>
    <w:p w14:paraId="4B9C7B89" w14:textId="77777777" w:rsidR="00846F42" w:rsidRPr="00846F42" w:rsidRDefault="00846F42" w:rsidP="00846F42">
      <w:pPr>
        <w:shd w:val="clear" w:color="auto" w:fill="FFFFFF"/>
        <w:spacing w:after="192" w:line="315" w:lineRule="atLeast"/>
        <w:textAlignment w:val="baseline"/>
        <w:rPr>
          <w:rFonts w:ascii="Arial" w:eastAsia="Times New Roman" w:hAnsi="Arial" w:cs="Arial"/>
          <w:color w:val="333333"/>
          <w:sz w:val="20"/>
          <w:szCs w:val="20"/>
          <w:lang w:eastAsia="ru-RU"/>
        </w:rPr>
      </w:pPr>
      <w:r w:rsidRPr="00846F42">
        <w:rPr>
          <w:rFonts w:ascii="Arial" w:eastAsia="Times New Roman" w:hAnsi="Arial" w:cs="Arial"/>
          <w:color w:val="333333"/>
          <w:sz w:val="20"/>
          <w:szCs w:val="20"/>
          <w:lang w:eastAsia="ru-RU"/>
        </w:rPr>
        <w:t> </w:t>
      </w:r>
    </w:p>
    <w:p w14:paraId="4D3C11CF" w14:textId="77777777" w:rsidR="00846F42" w:rsidRPr="00846F42" w:rsidRDefault="00846F42" w:rsidP="00846F42">
      <w:pPr>
        <w:numPr>
          <w:ilvl w:val="0"/>
          <w:numId w:val="2"/>
        </w:numPr>
        <w:spacing w:after="0" w:line="315" w:lineRule="atLeast"/>
        <w:ind w:left="0"/>
        <w:textAlignment w:val="baseline"/>
        <w:rPr>
          <w:rFonts w:ascii="Arial" w:eastAsia="Times New Roman" w:hAnsi="Arial" w:cs="Arial"/>
          <w:color w:val="333333"/>
          <w:sz w:val="20"/>
          <w:szCs w:val="20"/>
          <w:lang w:val="en-US" w:eastAsia="ru-RU"/>
        </w:rPr>
      </w:pPr>
      <w:r w:rsidRPr="00846F42">
        <w:rPr>
          <w:rFonts w:ascii="Arial" w:eastAsia="Times New Roman" w:hAnsi="Arial" w:cs="Arial"/>
          <w:color w:val="333333"/>
          <w:sz w:val="20"/>
          <w:szCs w:val="20"/>
          <w:lang w:val="en-US" w:eastAsia="ru-RU"/>
        </w:rPr>
        <w:t>This Order shall come into force as of dd/mm/yy.</w:t>
      </w:r>
    </w:p>
    <w:p w14:paraId="14840047" w14:textId="77777777" w:rsidR="00846F42" w:rsidRPr="00846F42" w:rsidRDefault="00846F42" w:rsidP="00846F42">
      <w:pPr>
        <w:numPr>
          <w:ilvl w:val="0"/>
          <w:numId w:val="2"/>
        </w:numPr>
        <w:spacing w:after="0" w:line="315" w:lineRule="atLeast"/>
        <w:ind w:left="0"/>
        <w:textAlignment w:val="baseline"/>
        <w:rPr>
          <w:rFonts w:ascii="Arial" w:eastAsia="Times New Roman" w:hAnsi="Arial" w:cs="Arial"/>
          <w:color w:val="333333"/>
          <w:sz w:val="20"/>
          <w:szCs w:val="20"/>
          <w:lang w:val="en-US" w:eastAsia="ru-RU"/>
        </w:rPr>
      </w:pPr>
      <w:r w:rsidRPr="00846F42">
        <w:rPr>
          <w:rFonts w:ascii="Arial" w:eastAsia="Times New Roman" w:hAnsi="Arial" w:cs="Arial"/>
          <w:color w:val="333333"/>
          <w:sz w:val="20"/>
          <w:szCs w:val="20"/>
          <w:lang w:val="en-US" w:eastAsia="ru-RU"/>
        </w:rPr>
        <w:t>to offer to employee working at eliminated staff unit to cancel Employment Contract thereof provided his consent by paying him in accordance with Article 77 (4)3 of the Labor Code of the Republic of Azerbaijan two month salary as a lump-sum instead of two month advance notification period to be observed in case of staff reduction.  </w:t>
      </w:r>
    </w:p>
    <w:p w14:paraId="270B619C" w14:textId="77777777" w:rsidR="00846F42" w:rsidRPr="00846F42" w:rsidRDefault="00846F42" w:rsidP="00846F42">
      <w:pPr>
        <w:numPr>
          <w:ilvl w:val="0"/>
          <w:numId w:val="2"/>
        </w:numPr>
        <w:spacing w:after="0" w:line="315" w:lineRule="atLeast"/>
        <w:ind w:left="0"/>
        <w:textAlignment w:val="baseline"/>
        <w:rPr>
          <w:rFonts w:ascii="Arial" w:eastAsia="Times New Roman" w:hAnsi="Arial" w:cs="Arial"/>
          <w:color w:val="333333"/>
          <w:sz w:val="20"/>
          <w:szCs w:val="20"/>
          <w:lang w:val="en-US" w:eastAsia="ru-RU"/>
        </w:rPr>
      </w:pPr>
      <w:r w:rsidRPr="00846F42">
        <w:rPr>
          <w:rFonts w:ascii="Arial" w:eastAsia="Times New Roman" w:hAnsi="Arial" w:cs="Arial"/>
          <w:color w:val="333333"/>
          <w:sz w:val="20"/>
          <w:szCs w:val="20"/>
          <w:lang w:val="en-US" w:eastAsia="ru-RU"/>
        </w:rPr>
        <w:t>To instruct Chief accountant to undertake necessary measures arising out of this Order  </w:t>
      </w:r>
    </w:p>
    <w:p w14:paraId="7AAC71E3" w14:textId="77777777" w:rsidR="0068569B" w:rsidRPr="00846F42" w:rsidRDefault="0068569B">
      <w:pPr>
        <w:rPr>
          <w:lang w:val="en-US"/>
        </w:rPr>
      </w:pPr>
    </w:p>
    <w:sectPr w:rsidR="0068569B" w:rsidRPr="00846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1373A"/>
    <w:multiLevelType w:val="multilevel"/>
    <w:tmpl w:val="B86C7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4F6235"/>
    <w:multiLevelType w:val="multilevel"/>
    <w:tmpl w:val="C61CD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42"/>
    <w:rsid w:val="001F6373"/>
    <w:rsid w:val="0068569B"/>
    <w:rsid w:val="00846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07C7"/>
  <w15:chartTrackingRefBased/>
  <w15:docId w15:val="{86718609-01BA-4B33-AD69-3E524647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F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846F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2</cp:revision>
  <dcterms:created xsi:type="dcterms:W3CDTF">2014-02-18T05:07:00Z</dcterms:created>
  <dcterms:modified xsi:type="dcterms:W3CDTF">2016-01-25T09:14:00Z</dcterms:modified>
</cp:coreProperties>
</file>