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D6" w:rsidRPr="009D5FD6" w:rsidRDefault="009D5FD6" w:rsidP="009D5FD6">
      <w:pPr>
        <w:spacing w:after="0" w:line="240" w:lineRule="auto"/>
        <w:rPr>
          <w:rStyle w:val="Bodytext40"/>
          <w:rFonts w:eastAsiaTheme="minorHAnsi"/>
        </w:rPr>
      </w:pPr>
    </w:p>
    <w:p w:rsidR="009D5FD6" w:rsidRPr="009D5FD6" w:rsidRDefault="009D5FD6" w:rsidP="009D5FD6">
      <w:pPr>
        <w:spacing w:after="0" w:line="240" w:lineRule="auto"/>
        <w:rPr>
          <w:rStyle w:val="Bodytext40"/>
          <w:rFonts w:eastAsiaTheme="minorHAnsi"/>
        </w:rPr>
      </w:pPr>
    </w:p>
    <w:p w:rsidR="009D5FD6" w:rsidRPr="009D5FD6" w:rsidRDefault="009D5FD6" w:rsidP="009D5FD6">
      <w:pPr>
        <w:spacing w:after="0" w:line="240" w:lineRule="auto"/>
        <w:rPr>
          <w:rStyle w:val="Bodytext40"/>
          <w:rFonts w:eastAsiaTheme="minorHAnsi"/>
        </w:rPr>
      </w:pPr>
    </w:p>
    <w:p w:rsidR="009D5FD6" w:rsidRPr="009D5FD6" w:rsidRDefault="009D5FD6" w:rsidP="009D5FD6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9D5FD6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_______________________________rayon məhkəməsinə</w:t>
      </w:r>
    </w:p>
    <w:p w:rsidR="009D5FD6" w:rsidRPr="009D5FD6" w:rsidRDefault="009D5FD6" w:rsidP="009D5FD6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9D5FD6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 </w:t>
      </w:r>
    </w:p>
    <w:p w:rsidR="009D5FD6" w:rsidRPr="009D5FD6" w:rsidRDefault="009D5FD6" w:rsidP="009D5FD6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9D5FD6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İddiaçı: _________________________________________</w:t>
      </w:r>
    </w:p>
    <w:p w:rsidR="009D5FD6" w:rsidRPr="009D5FD6" w:rsidRDefault="009D5FD6" w:rsidP="009D5FD6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9D5FD6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(soy adı, adı, atasının adı, ünvanı)</w:t>
      </w:r>
    </w:p>
    <w:p w:rsidR="009D5FD6" w:rsidRPr="009D5FD6" w:rsidRDefault="009D5FD6" w:rsidP="009D5FD6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9D5FD6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 </w:t>
      </w:r>
    </w:p>
    <w:p w:rsidR="009D5FD6" w:rsidRPr="009D5FD6" w:rsidRDefault="009D5FD6" w:rsidP="009D5FD6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9D5FD6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Cavabdeh: _______________________________________</w:t>
      </w:r>
    </w:p>
    <w:p w:rsidR="009D5FD6" w:rsidRPr="009D5FD6" w:rsidRDefault="009D5FD6" w:rsidP="009D5FD6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9D5FD6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(soy adı, adı, atasının adı, ünvanı)</w:t>
      </w:r>
    </w:p>
    <w:p w:rsidR="009D5FD6" w:rsidRPr="009D5FD6" w:rsidRDefault="009D5FD6" w:rsidP="009D5FD6">
      <w:pPr>
        <w:spacing w:after="0" w:line="240" w:lineRule="auto"/>
        <w:rPr>
          <w:rStyle w:val="Bodytext40"/>
          <w:rFonts w:eastAsiaTheme="minorHAnsi"/>
        </w:rPr>
      </w:pPr>
    </w:p>
    <w:p w:rsidR="009D5FD6" w:rsidRPr="009D5FD6" w:rsidRDefault="009D5FD6" w:rsidP="009D5FD6">
      <w:pPr>
        <w:spacing w:after="0" w:line="240" w:lineRule="auto"/>
        <w:rPr>
          <w:rStyle w:val="Bodytext40"/>
          <w:rFonts w:eastAsiaTheme="minorHAnsi"/>
        </w:rPr>
      </w:pPr>
    </w:p>
    <w:p w:rsidR="009D5FD6" w:rsidRPr="009D5FD6" w:rsidRDefault="009D5FD6" w:rsidP="009D5FD6">
      <w:pPr>
        <w:spacing w:after="0" w:line="240" w:lineRule="auto"/>
        <w:jc w:val="center"/>
        <w:rPr>
          <w:rStyle w:val="Bodytext40"/>
          <w:rFonts w:eastAsiaTheme="minorHAnsi"/>
        </w:rPr>
      </w:pPr>
      <w:r w:rsidRPr="009D5FD6">
        <w:rPr>
          <w:rStyle w:val="Bodytext40"/>
          <w:rFonts w:eastAsiaTheme="minorHAnsi"/>
        </w:rPr>
        <w:t>Valideynlə uşaq aras</w:t>
      </w:r>
      <w:r>
        <w:rPr>
          <w:rStyle w:val="Bodytext40"/>
          <w:rFonts w:eastAsiaTheme="minorHAnsi"/>
        </w:rPr>
        <w:t>ın</w:t>
      </w:r>
      <w:r w:rsidRPr="009D5FD6">
        <w:rPr>
          <w:rStyle w:val="Bodytext40"/>
          <w:rFonts w:eastAsiaTheme="minorHAnsi"/>
        </w:rPr>
        <w:t>da ünsiyyətdə olan maneənin aradan qaldırılması barədə</w:t>
      </w:r>
    </w:p>
    <w:p w:rsidR="009D5FD6" w:rsidRPr="009D5FD6" w:rsidRDefault="009D5FD6" w:rsidP="009D5FD6">
      <w:pPr>
        <w:spacing w:after="0" w:line="240" w:lineRule="auto"/>
        <w:jc w:val="center"/>
        <w:rPr>
          <w:rStyle w:val="Bodytext40"/>
          <w:rFonts w:eastAsiaTheme="minorHAnsi"/>
        </w:rPr>
      </w:pPr>
    </w:p>
    <w:p w:rsidR="009D5FD6" w:rsidRDefault="009D5FD6" w:rsidP="009D5FD6">
      <w:pPr>
        <w:spacing w:after="0" w:line="240" w:lineRule="auto"/>
        <w:jc w:val="center"/>
        <w:rPr>
          <w:rStyle w:val="Bodytext40"/>
          <w:rFonts w:eastAsiaTheme="minorHAnsi"/>
        </w:rPr>
      </w:pPr>
      <w:r w:rsidRPr="009D5FD6">
        <w:rPr>
          <w:rStyle w:val="Bodytext40"/>
          <w:rFonts w:eastAsiaTheme="minorHAnsi"/>
        </w:rPr>
        <w:t>İDDİA ƏRİZƏSİ</w:t>
      </w:r>
    </w:p>
    <w:p w:rsidR="009D5FD6" w:rsidRPr="009D5FD6" w:rsidRDefault="009D5FD6" w:rsidP="009D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668" w:rsidRDefault="009D5FD6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9D5FD6">
        <w:rPr>
          <w:rStyle w:val="Bodytext20"/>
          <w:rFonts w:eastAsiaTheme="minorHAnsi"/>
          <w:sz w:val="24"/>
          <w:szCs w:val="24"/>
        </w:rPr>
        <w:tab/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Rayon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ab/>
        <w:t>(</w:t>
      </w:r>
      <w:r w:rsidR="007E3668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Şəhər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)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ab/>
      </w:r>
      <w:r w:rsid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="007E3668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Məhkəməsinin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ab/>
        <w:t>20_-ci il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ab/>
        <w:t>tarixli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ab/>
        <w:t>qətnaməsi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ab/>
        <w:t>ilə</w:t>
      </w:r>
      <w:r w:rsidR="007E3668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_______</w:t>
      </w:r>
      <w:r w:rsid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</w:p>
    <w:p w:rsidR="007E3668" w:rsidRPr="007E3668" w:rsidRDefault="007E3668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(cavabdehin adı, atasının adı, soyadı)</w:t>
      </w:r>
    </w:p>
    <w:p w:rsidR="009D5FD6" w:rsidRPr="007E3668" w:rsidRDefault="009D5FD6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mənimlə     nikahına xitam verilib. </w:t>
      </w:r>
      <w:r w:rsidR="007E3668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Bu  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nikahdan</w:t>
      </w:r>
      <w:r w:rsid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_____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ab/>
        <w:t>20_</w:t>
      </w:r>
      <w:r w:rsidR="007E3668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-ci</w:t>
      </w:r>
      <w:r w:rsidR="007E3668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ab/>
        <w:t xml:space="preserve">il 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ta</w:t>
      </w:r>
      <w:r w:rsidR="007E3668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ri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xdə bizim</w:t>
      </w:r>
      <w:r w:rsid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_____________</w:t>
      </w:r>
      <w:r w:rsidR="007E3668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adlı 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uşağımız</w:t>
      </w:r>
      <w:r w:rsid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olub.</w:t>
      </w:r>
    </w:p>
    <w:p w:rsidR="009D5FD6" w:rsidRPr="007E3668" w:rsidRDefault="007E3668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(uşağın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adı)</w:t>
      </w:r>
    </w:p>
    <w:p w:rsidR="009D5FD6" w:rsidRPr="007E3668" w:rsidRDefault="007E3668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Məh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kəmə qətnaməsinə uyğun olaraq uşaq cavabdehlə birgə yaşayır. Mənım valideynlık hüquqla</w:t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rım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məhdudlaşdı</w:t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rı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lmamış və ya bu hüquqdan 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məhrum</w:t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edilməmiş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əm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. Qətnamədə mənim uşaqla mütəmadi olaraq görüşməyi</w:t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 üçü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n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qarşı tərəfin şərait yaradılması imka</w:t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nı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da 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nəzərdə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tutulmuşdu</w:t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r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.</w:t>
      </w:r>
    </w:p>
    <w:p w:rsidR="009D5FD6" w:rsidRDefault="009D5FD6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7E3668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az-Latn-AZ"/>
        </w:rPr>
        <w:t xml:space="preserve">Ailə </w:t>
      </w:r>
      <w:r w:rsidR="007E3668" w:rsidRPr="007E3668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az-Latn-AZ"/>
        </w:rPr>
        <w:t>Məcəlləsinin</w:t>
      </w:r>
      <w:r w:rsidRPr="007E3668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az-Latn-AZ"/>
        </w:rPr>
        <w:t xml:space="preserve"> 61-ci maddəsinə uyğun olaraq uşaqdan (uşaqlardan) ayn yaşayan </w:t>
      </w:r>
      <w:r w:rsidR="007E3668" w:rsidRPr="007E3668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az-Latn-AZ"/>
        </w:rPr>
        <w:t>va</w:t>
      </w:r>
      <w:r w:rsidR="007E3668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lideyn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onlarla ünsiyyət </w:t>
      </w:r>
      <w:r w:rsidR="007E3668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hüququna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. uşaqla</w:t>
      </w:r>
      <w:r w:rsid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rına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tərbi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yə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v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təhsili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il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bağlı m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əsələlərin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h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əll edilməsində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iştırak et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k 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h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üququna 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malıkdir. Lakin cavabdeh mə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nim bu 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hüququmu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pozmaqla 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süni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man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eələ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r yaradır 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Ünsiyyətə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man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e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ə aşağıdakı 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hərək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tl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rd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ifadə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olunur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nikahın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pozulduğu 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məhkəmə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pros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e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si zamanı biz şifahı olaraq m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nim 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həftə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sonlarını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uşaqla birgə keçir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c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yım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dair razılığa g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l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mi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şdik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.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Lakin artıq 4-5 aydır ki, 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n uşaqla 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görüşə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bilmirəm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. Anası x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b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rsiz olaraq 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telefonu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dəyişdirib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. 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evə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d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f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l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rl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g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e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tməyim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baxmayaraq onlar qapı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nı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mənə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açmırlar, 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müxtəlif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b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han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l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r g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tir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r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k </w:t>
      </w:r>
      <w:r w:rsidR="00E47EA0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ünsiyyətə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man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e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olurlar. </w:t>
      </w:r>
    </w:p>
    <w:p w:rsidR="009D5FD6" w:rsidRPr="007E3668" w:rsidRDefault="00E47EA0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7E3668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az-Latn-AZ"/>
        </w:rPr>
        <w:t xml:space="preserve">Ailə Məcəlləsinin </w:t>
      </w:r>
      <w:r w:rsidR="009D5FD6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61.2-cı 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maddəsinə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uyğun olaraq uşaqlarla </w:t>
      </w:r>
      <w:r w:rsidR="009D5FD6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yaşayan valıdeyn uşağın fızıkı, 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psixi</w:t>
      </w:r>
      <w:r w:rsidR="009D5FD6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sağlamlığına, 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o</w:t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n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un əxlaqi 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inkişafına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z</w:t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r</w:t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r 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yetirməyən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digər </w:t>
      </w:r>
      <w:r w:rsidR="009D5FD6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valideynlə uşağın 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ünsiyyətinə</w:t>
      </w:r>
      <w:r w:rsidR="009D5FD6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mane 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ol</w:t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amalıdır. Uşaqla 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ünsiyyətdə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maneə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yaradılmasına </w:t>
      </w:r>
      <w:r w:rsidR="009D5FD6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haqq qazandıra, 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əsas</w:t>
      </w:r>
      <w:r w:rsidR="009D5FD6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landıra bilən bu 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hallar </w:t>
      </w:r>
      <w:r w:rsidR="009D5FD6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is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="009D5FD6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mənə şamil oluna bilməz. Lazım 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gələrsə</w:t>
      </w:r>
      <w:r w:rsidR="009D5FD6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manim</w:t>
      </w:r>
      <w:r w:rsidR="009D5FD6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həyat şəraiti</w:t>
      </w:r>
      <w:r w:rsidR="009D5FD6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mi 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müayinə</w:t>
      </w:r>
      <w:r w:rsidR="009D5FD6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aktı, 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şahid ifadələri ıl</w:t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bu halla</w:t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rın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m</w:t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="009D5FD6"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nə şamil </w:t>
      </w:r>
      <w:r w:rsidR="009D5FD6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olunmadığı təsdiq oluna bilər.</w:t>
      </w:r>
    </w:p>
    <w:p w:rsidR="009D5FD6" w:rsidRPr="00E47EA0" w:rsidRDefault="009D5FD6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Azərbaycan 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Respublikasının Ailə Məcəlləsinin 61-ci maddəsinə 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uyğun olaraq,</w:t>
      </w:r>
    </w:p>
    <w:p w:rsidR="00E47EA0" w:rsidRPr="007E3668" w:rsidRDefault="00E47EA0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</w:p>
    <w:p w:rsidR="009D5FD6" w:rsidRDefault="009D5FD6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xahiş 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edirəm:</w:t>
      </w:r>
    </w:p>
    <w:p w:rsidR="00E47EA0" w:rsidRPr="007E3668" w:rsidRDefault="00E47EA0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</w:p>
    <w:p w:rsidR="009D5FD6" w:rsidRDefault="009D5FD6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Mənimlə uşaq </w:t>
      </w:r>
      <w:r w:rsidRPr="007E3668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(uşaqlar) arasındakı ünsiyyətə olan maneənin 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aradan qaldı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rı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lması bar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d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ə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qətnamə çıxaras</w:t>
      </w:r>
      <w:r w:rsid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ın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ız.</w:t>
      </w:r>
    </w:p>
    <w:p w:rsidR="00E47EA0" w:rsidRPr="007E3668" w:rsidRDefault="00E47EA0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</w:p>
    <w:p w:rsidR="009D5FD6" w:rsidRPr="007E3668" w:rsidRDefault="009D5FD6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lastRenderedPageBreak/>
        <w:t>Əlavə edilir:</w:t>
      </w:r>
    </w:p>
    <w:p w:rsidR="009D5FD6" w:rsidRPr="00E47EA0" w:rsidRDefault="009D5FD6" w:rsidP="00E47EA0">
      <w:pPr>
        <w:pStyle w:val="ListParagraph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E47EA0">
        <w:rPr>
          <w:rFonts w:ascii="Times New Roman" w:eastAsia="Times New Roman" w:hAnsi="Times New Roman" w:cs="Times New Roman"/>
          <w:bCs/>
          <w:color w:val="0B0706"/>
          <w:sz w:val="24"/>
          <w:szCs w:val="24"/>
          <w:lang w:eastAsia="az-Latn-AZ"/>
        </w:rPr>
        <w:t>İddia ərizəsinin surəti;</w:t>
      </w:r>
    </w:p>
    <w:p w:rsidR="009D5FD6" w:rsidRPr="00E47EA0" w:rsidRDefault="009D5FD6" w:rsidP="00E47EA0">
      <w:pPr>
        <w:pStyle w:val="ListParagraph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E47EA0">
        <w:rPr>
          <w:rFonts w:ascii="Times New Roman" w:eastAsia="Times New Roman" w:hAnsi="Times New Roman" w:cs="Times New Roman"/>
          <w:bCs/>
          <w:color w:val="0B0706"/>
          <w:sz w:val="24"/>
          <w:szCs w:val="24"/>
          <w:lang w:eastAsia="az-Latn-AZ"/>
        </w:rPr>
        <w:t xml:space="preserve">Dövlət rüsumunun 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ödənilməsi barədə qəbz;</w:t>
      </w:r>
    </w:p>
    <w:p w:rsidR="009D5FD6" w:rsidRPr="00E47EA0" w:rsidRDefault="009D5FD6" w:rsidP="00E47EA0">
      <w:pPr>
        <w:pStyle w:val="ListParagraph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Nika</w:t>
      </w:r>
      <w:r w:rsidR="00E47EA0"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>h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 haqqında şəhadətnamə;</w:t>
      </w:r>
    </w:p>
    <w:p w:rsidR="009D5FD6" w:rsidRPr="00E47EA0" w:rsidRDefault="009D5FD6" w:rsidP="00E47EA0">
      <w:pPr>
        <w:pStyle w:val="ListParagraph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0B0706"/>
          <w:sz w:val="24"/>
          <w:szCs w:val="24"/>
          <w:lang w:eastAsia="az-Latn-AZ"/>
        </w:rPr>
      </w:pPr>
      <w:r w:rsidRPr="00E47EA0">
        <w:rPr>
          <w:rFonts w:ascii="Times New Roman" w:eastAsia="Times New Roman" w:hAnsi="Times New Roman" w:cs="Times New Roman"/>
          <w:bCs/>
          <w:color w:val="0B0706"/>
          <w:sz w:val="24"/>
          <w:szCs w:val="24"/>
          <w:lang w:eastAsia="az-Latn-AZ"/>
        </w:rPr>
        <w:t xml:space="preserve">Uşağın doğum haqqında </w:t>
      </w:r>
      <w:r w:rsidRPr="00E47EA0"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  <w:t xml:space="preserve">şəhadətnaməsinin </w:t>
      </w:r>
      <w:r w:rsidRPr="00E47EA0">
        <w:rPr>
          <w:rFonts w:ascii="Times New Roman" w:eastAsia="Times New Roman" w:hAnsi="Times New Roman" w:cs="Times New Roman"/>
          <w:bCs/>
          <w:color w:val="0B0706"/>
          <w:sz w:val="24"/>
          <w:szCs w:val="24"/>
          <w:lang w:eastAsia="az-Latn-AZ"/>
        </w:rPr>
        <w:t>surəti;</w:t>
      </w:r>
    </w:p>
    <w:p w:rsidR="00E47EA0" w:rsidRPr="007E3668" w:rsidRDefault="00E47EA0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</w:p>
    <w:p w:rsidR="009D5FD6" w:rsidRDefault="009D5FD6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az-Latn-AZ"/>
        </w:rPr>
      </w:pPr>
      <w:r w:rsidRPr="007E3668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az-Latn-AZ"/>
        </w:rPr>
        <w:t>İmza</w:t>
      </w:r>
      <w:r w:rsidR="00E47EA0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az-Latn-AZ"/>
        </w:rPr>
        <w:t>:</w:t>
      </w:r>
    </w:p>
    <w:p w:rsidR="00E47EA0" w:rsidRPr="007E3668" w:rsidRDefault="00E47EA0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bookmarkStart w:id="0" w:name="_GoBack"/>
      <w:bookmarkEnd w:id="0"/>
    </w:p>
    <w:p w:rsidR="009D5FD6" w:rsidRPr="007E3668" w:rsidRDefault="009D5FD6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  <w:r w:rsidRPr="007E3668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az-Latn-AZ"/>
        </w:rPr>
        <w:t>Tarix</w:t>
      </w:r>
      <w:r w:rsidR="00E47EA0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az-Latn-AZ"/>
        </w:rPr>
        <w:t>:</w:t>
      </w:r>
    </w:p>
    <w:p w:rsidR="00040D12" w:rsidRPr="007E3668" w:rsidRDefault="00040D12" w:rsidP="007E366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B0706"/>
          <w:sz w:val="24"/>
          <w:szCs w:val="24"/>
          <w:lang w:eastAsia="az-Latn-AZ"/>
        </w:rPr>
      </w:pPr>
    </w:p>
    <w:sectPr w:rsidR="00040D12" w:rsidRPr="007E3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40C6B"/>
    <w:multiLevelType w:val="hybridMultilevel"/>
    <w:tmpl w:val="1362D29A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1736B"/>
    <w:multiLevelType w:val="multilevel"/>
    <w:tmpl w:val="2EA60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D6"/>
    <w:rsid w:val="00040D12"/>
    <w:rsid w:val="007E3668"/>
    <w:rsid w:val="009D5FD6"/>
    <w:rsid w:val="00E4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E9AD6-34FA-41FF-8741-EA400812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rsid w:val="009D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3">
    <w:name w:val="Body text (3)_"/>
    <w:basedOn w:val="DefaultParagraphFont"/>
    <w:rsid w:val="009D5FD6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30">
    <w:name w:val="Body text (3)"/>
    <w:basedOn w:val="Bodytext3"/>
    <w:rsid w:val="009D5F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">
    <w:name w:val="Body text (4)_"/>
    <w:basedOn w:val="DefaultParagraphFont"/>
    <w:rsid w:val="009D5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40">
    <w:name w:val="Body text (4)"/>
    <w:basedOn w:val="Bodytext4"/>
    <w:rsid w:val="009D5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</w:rPr>
  </w:style>
  <w:style w:type="character" w:customStyle="1" w:styleId="Bodytext20">
    <w:name w:val="Body text (2)"/>
    <w:basedOn w:val="Bodytext2"/>
    <w:rsid w:val="009D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Bodytext">
    <w:name w:val="Body text_"/>
    <w:basedOn w:val="DefaultParagraphFont"/>
    <w:link w:val="BodyText8"/>
    <w:rsid w:val="009D5FD6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BodyText1">
    <w:name w:val="Body Text1"/>
    <w:basedOn w:val="Bodytext"/>
    <w:rsid w:val="009D5FD6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</w:rPr>
  </w:style>
  <w:style w:type="character" w:customStyle="1" w:styleId="BodyText6">
    <w:name w:val="Body Text6"/>
    <w:basedOn w:val="Bodytext"/>
    <w:rsid w:val="009D5FD6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</w:rPr>
  </w:style>
  <w:style w:type="character" w:customStyle="1" w:styleId="Bodytext4NotBold">
    <w:name w:val="Body text (4) + Not Bold"/>
    <w:basedOn w:val="Bodytext4"/>
    <w:rsid w:val="009D5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</w:rPr>
  </w:style>
  <w:style w:type="paragraph" w:customStyle="1" w:styleId="BodyText8">
    <w:name w:val="Body Text8"/>
    <w:basedOn w:val="Normal"/>
    <w:link w:val="Bodytext"/>
    <w:rsid w:val="009D5FD6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pacing w:val="10"/>
    </w:rPr>
  </w:style>
  <w:style w:type="paragraph" w:styleId="ListParagraph">
    <w:name w:val="List Paragraph"/>
    <w:basedOn w:val="Normal"/>
    <w:uiPriority w:val="34"/>
    <w:qFormat/>
    <w:rsid w:val="00E47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2016-03-17T13:01:00Z</dcterms:created>
  <dcterms:modified xsi:type="dcterms:W3CDTF">2016-03-17T13:21:00Z</dcterms:modified>
</cp:coreProperties>
</file>