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72F" w:rsidRPr="00096271" w:rsidRDefault="003B39D8" w:rsidP="00096271">
      <w:pPr>
        <w:jc w:val="both"/>
        <w:rPr>
          <w:rFonts w:ascii="Times New Roman" w:hAnsi="Times New Roman" w:cs="Times New Roman"/>
          <w:sz w:val="28"/>
          <w:szCs w:val="28"/>
          <w:lang w:val="az-Latn-AZ"/>
        </w:rPr>
      </w:pPr>
      <w:bookmarkStart w:id="0" w:name="_GoBack"/>
      <w:r w:rsidRPr="00096271">
        <w:rPr>
          <w:rFonts w:ascii="Times New Roman" w:hAnsi="Times New Roman" w:cs="Times New Roman"/>
          <w:sz w:val="28"/>
          <w:szCs w:val="28"/>
          <w:lang w:val="az-Latn-AZ"/>
        </w:rPr>
        <w:t>Müəllif: Abdullayev Mahir</w:t>
      </w:r>
    </w:p>
    <w:p w:rsidR="003B39D8" w:rsidRPr="00096271" w:rsidRDefault="003B39D8" w:rsidP="00096271">
      <w:pPr>
        <w:jc w:val="both"/>
        <w:rPr>
          <w:rStyle w:val="Strong"/>
          <w:rFonts w:ascii="Times New Roman" w:hAnsi="Times New Roman" w:cs="Times New Roman"/>
          <w:b w:val="0"/>
          <w:sz w:val="28"/>
          <w:szCs w:val="28"/>
          <w:lang w:val="az-Latn-AZ"/>
        </w:rPr>
      </w:pPr>
      <w:r w:rsidRPr="00096271">
        <w:rPr>
          <w:rStyle w:val="Strong"/>
          <w:rFonts w:ascii="Times New Roman" w:hAnsi="Times New Roman" w:cs="Times New Roman"/>
          <w:b w:val="0"/>
          <w:sz w:val="28"/>
          <w:szCs w:val="28"/>
          <w:lang w:val="az-Latn-AZ"/>
        </w:rPr>
        <w:t>Azərbaycan Respublikasının Prezidenti yanında Dövlət İdarəçilik Akademiyası, hüquqşünaslıq ixtisası, 4-cü kurs tələbəsi.</w:t>
      </w:r>
    </w:p>
    <w:p w:rsidR="003B39D8" w:rsidRPr="003B39D8" w:rsidRDefault="003B39D8" w:rsidP="00096271">
      <w:pPr>
        <w:jc w:val="both"/>
        <w:rPr>
          <w:rFonts w:ascii="Times New Roman" w:hAnsi="Times New Roman" w:cs="Times New Roman"/>
          <w:bCs/>
          <w:sz w:val="28"/>
          <w:szCs w:val="28"/>
          <w:lang w:val="az-Latn-AZ"/>
        </w:rPr>
      </w:pPr>
      <w:r w:rsidRPr="003B39D8">
        <w:rPr>
          <w:rFonts w:ascii="Times New Roman" w:eastAsia="Times New Roman" w:hAnsi="Times New Roman" w:cs="Times New Roman"/>
          <w:sz w:val="28"/>
          <w:szCs w:val="28"/>
          <w:lang w:eastAsia="ru-RU"/>
        </w:rPr>
        <w:t>Bank fəaliyyətinin hüquqi tənzimlənməsi</w:t>
      </w:r>
    </w:p>
    <w:p w:rsidR="003B39D8" w:rsidRPr="00096271" w:rsidRDefault="003B39D8" w:rsidP="00096271">
      <w:pPr>
        <w:jc w:val="both"/>
        <w:rPr>
          <w:rFonts w:ascii="Times New Roman" w:hAnsi="Times New Roman" w:cs="Times New Roman"/>
          <w:sz w:val="28"/>
          <w:szCs w:val="28"/>
          <w:lang w:val="az-Latn-AZ"/>
        </w:rPr>
      </w:pPr>
    </w:p>
    <w:p w:rsidR="003B39D8" w:rsidRPr="003B39D8" w:rsidRDefault="003B39D8" w:rsidP="00096271">
      <w:pPr>
        <w:shd w:val="clear" w:color="auto" w:fill="FEFEFE"/>
        <w:spacing w:after="180" w:line="240" w:lineRule="auto"/>
        <w:jc w:val="both"/>
        <w:rPr>
          <w:rFonts w:ascii="Times New Roman" w:eastAsia="Times New Roman" w:hAnsi="Times New Roman" w:cs="Times New Roman"/>
          <w:sz w:val="28"/>
          <w:szCs w:val="28"/>
          <w:lang w:val="az-Latn-AZ" w:eastAsia="ru-RU"/>
        </w:rPr>
      </w:pPr>
      <w:r w:rsidRPr="00096271">
        <w:rPr>
          <w:rFonts w:ascii="Times New Roman" w:eastAsia="Times New Roman" w:hAnsi="Times New Roman" w:cs="Times New Roman"/>
          <w:sz w:val="28"/>
          <w:szCs w:val="28"/>
          <w:lang w:val="az-Latn-AZ" w:eastAsia="ru-RU"/>
        </w:rPr>
        <w:t xml:space="preserve">   </w:t>
      </w:r>
      <w:r w:rsidRPr="003B39D8">
        <w:rPr>
          <w:rFonts w:ascii="Times New Roman" w:eastAsia="Times New Roman" w:hAnsi="Times New Roman" w:cs="Times New Roman"/>
          <w:sz w:val="28"/>
          <w:szCs w:val="28"/>
          <w:lang w:val="az-Latn-AZ" w:eastAsia="ru-RU"/>
        </w:rPr>
        <w:t>Azərbaycan Respublikasının bank sistemi və bank fəaliyyətini tənzim edən qanunvericilik.  1995-ci il 12 noyabr tarixində keçirilən referendumda qəbul olunmuş müstəqil Azərbaycan Respublikasının Konstitusiyasının 19-cu maddəsinin II bəndində pul nişanlarının tədavülə buraxılması və tədavüldən çıxarılması hüququnun yalnız Milli Banka mənsub olması bir daha təsbit olunmuşdur. Eyni zamanda Konstitusiyada Milli Bankın dövlətin müstəsna mülkiyyətində olması da müəyyən edilmişdir. Yeni Konstitusiyanın qəbulu Azərbaycanda hüquqi dövlət quruculuğu sahəsində keyfiyyətcə yeni mərhələnin başlanmasından xəbər verirdi. Məhz buna görə də bütün sahələrdə olduğu kimi bank qanunvericiliyi sahəsində də yeni quruculuq işlərinə başlanıldı. Belə ki, artıq 1996-cı il 10 iyun tarixində "Azərbaycan Respublikasının Milli Bankı haqqında", 14 iyun tarixində isə "Azərbaycan Respublikasında banklar və bank fəaliyyəti haqqında" Qanunlar yeni redaksiyada qəbul edildi. Bank sisteminin və onun normativ hüquqi bazasının inkişaf etdirilməsi və bank sistemində aparılan ardıcıl islahatların daha da dərinləşdirilməsi məqsədilə Azərbaycan Respublikası Prezidentinin 2002-ci il 26 dekabr tarixli Fərmanı ilə bank qanunlarının yenidən işlənməsi tapşırığı verilmişdir. Məhz bu dövlət qayğısının nəticəsi kimi "Azərbaycan Respub</w:t>
      </w:r>
      <w:r w:rsidRPr="00096271">
        <w:rPr>
          <w:rFonts w:ascii="Times New Roman" w:eastAsia="Times New Roman" w:hAnsi="Times New Roman" w:cs="Times New Roman"/>
          <w:sz w:val="28"/>
          <w:szCs w:val="28"/>
          <w:lang w:val="az-Latn-AZ" w:eastAsia="ru-RU"/>
        </w:rPr>
        <w:t xml:space="preserve">likasının Milli Bankı haqqında"(sonradan </w:t>
      </w:r>
      <w:r w:rsidRPr="003B39D8">
        <w:rPr>
          <w:rFonts w:ascii="Times New Roman" w:eastAsia="Times New Roman" w:hAnsi="Times New Roman" w:cs="Times New Roman"/>
          <w:sz w:val="28"/>
          <w:szCs w:val="28"/>
          <w:lang w:val="az-Latn-AZ" w:eastAsia="ru-RU"/>
        </w:rPr>
        <w:t>"Azərbaycan Respub</w:t>
      </w:r>
      <w:r w:rsidRPr="00096271">
        <w:rPr>
          <w:rFonts w:ascii="Times New Roman" w:eastAsia="Times New Roman" w:hAnsi="Times New Roman" w:cs="Times New Roman"/>
          <w:sz w:val="28"/>
          <w:szCs w:val="28"/>
          <w:lang w:val="az-Latn-AZ" w:eastAsia="ru-RU"/>
        </w:rPr>
        <w:t xml:space="preserve">likasının Mərkəzi Bankı haqqında") </w:t>
      </w:r>
      <w:r w:rsidRPr="003B39D8">
        <w:rPr>
          <w:rFonts w:ascii="Times New Roman" w:eastAsia="Times New Roman" w:hAnsi="Times New Roman" w:cs="Times New Roman"/>
          <w:sz w:val="28"/>
          <w:szCs w:val="28"/>
          <w:lang w:val="az-Latn-AZ" w:eastAsia="ru-RU"/>
        </w:rPr>
        <w:t>və "Banklar haqqında" Azərbaycan Respublikasının Qanunları 2004-cü ildə yeni redaksiyada qəbul edilmişdir. 10 dekabr 2004-cü ildə qəbul edilmiş "Azərbaycan Respublikasının Milli Bankı haqqında" Azərbaycan Respublikasının Qanunu Milli Bankın hüquqi vəziyyətini, onun məqsəd və funksiyalarını, dövlət qurumları arasında yerini və rolunu daha dəqiq müəyyən etmiş, Milli Bankın məsuliyyətinin və fəaliyyətinin şəffaflığının artırılması üçün müvafiq mexanizmlər nəzərdə tutmuşdur.</w:t>
      </w:r>
    </w:p>
    <w:p w:rsidR="003B39D8" w:rsidRPr="003B39D8" w:rsidRDefault="003B39D8" w:rsidP="00096271">
      <w:pPr>
        <w:shd w:val="clear" w:color="auto" w:fill="FEFEFE"/>
        <w:spacing w:after="180" w:line="240" w:lineRule="auto"/>
        <w:jc w:val="both"/>
        <w:rPr>
          <w:rFonts w:ascii="Times New Roman" w:eastAsia="Times New Roman" w:hAnsi="Times New Roman" w:cs="Times New Roman"/>
          <w:sz w:val="28"/>
          <w:szCs w:val="28"/>
          <w:lang w:val="az-Latn-AZ" w:eastAsia="ru-RU"/>
        </w:rPr>
      </w:pPr>
      <w:r w:rsidRPr="003B39D8">
        <w:rPr>
          <w:rFonts w:ascii="Times New Roman" w:eastAsia="Times New Roman" w:hAnsi="Times New Roman" w:cs="Times New Roman"/>
          <w:sz w:val="28"/>
          <w:szCs w:val="28"/>
          <w:lang w:val="az-Latn-AZ" w:eastAsia="ru-RU"/>
        </w:rPr>
        <w:t> </w:t>
      </w:r>
      <w:r w:rsidRPr="00096271">
        <w:rPr>
          <w:rFonts w:ascii="Times New Roman" w:eastAsia="Times New Roman" w:hAnsi="Times New Roman" w:cs="Times New Roman"/>
          <w:sz w:val="28"/>
          <w:szCs w:val="28"/>
          <w:lang w:val="az-Latn-AZ" w:eastAsia="ru-RU"/>
        </w:rPr>
        <w:t xml:space="preserve">   </w:t>
      </w:r>
      <w:r w:rsidRPr="003B39D8">
        <w:rPr>
          <w:rFonts w:ascii="Times New Roman" w:eastAsia="Times New Roman" w:hAnsi="Times New Roman" w:cs="Times New Roman"/>
          <w:sz w:val="28"/>
          <w:szCs w:val="28"/>
          <w:lang w:val="az-Latn-AZ" w:eastAsia="ru-RU"/>
        </w:rPr>
        <w:t xml:space="preserve">"Azərbaycan Respublikasının </w:t>
      </w:r>
      <w:r w:rsidRPr="00096271">
        <w:rPr>
          <w:rFonts w:ascii="Times New Roman" w:eastAsia="Times New Roman" w:hAnsi="Times New Roman" w:cs="Times New Roman"/>
          <w:sz w:val="28"/>
          <w:szCs w:val="28"/>
          <w:lang w:val="az-Latn-AZ" w:eastAsia="ru-RU"/>
        </w:rPr>
        <w:t>Mərkəzi</w:t>
      </w:r>
      <w:r w:rsidRPr="003B39D8">
        <w:rPr>
          <w:rFonts w:ascii="Times New Roman" w:eastAsia="Times New Roman" w:hAnsi="Times New Roman" w:cs="Times New Roman"/>
          <w:sz w:val="28"/>
          <w:szCs w:val="28"/>
          <w:lang w:val="az-Latn-AZ" w:eastAsia="ru-RU"/>
        </w:rPr>
        <w:t xml:space="preserve"> Bankı haqqında" Azərbaycan Respublikasının Qanunu ən qabaqcıl beynəlxalq təcrübəyə uyğun hazırlanmış və ən mütərəqqi qanunvericilik bazası hesab olunur. Yeni qanun </w:t>
      </w:r>
      <w:r w:rsidRPr="00096271">
        <w:rPr>
          <w:rFonts w:ascii="Times New Roman" w:eastAsia="Times New Roman" w:hAnsi="Times New Roman" w:cs="Times New Roman"/>
          <w:sz w:val="28"/>
          <w:szCs w:val="28"/>
          <w:lang w:val="az-Latn-AZ" w:eastAsia="ru-RU"/>
        </w:rPr>
        <w:t>Mərkəzi</w:t>
      </w:r>
      <w:r w:rsidRPr="003B39D8">
        <w:rPr>
          <w:rFonts w:ascii="Times New Roman" w:eastAsia="Times New Roman" w:hAnsi="Times New Roman" w:cs="Times New Roman"/>
          <w:sz w:val="28"/>
          <w:szCs w:val="28"/>
          <w:lang w:val="az-Latn-AZ" w:eastAsia="ru-RU"/>
        </w:rPr>
        <w:t xml:space="preserve"> Bankın bütün funksional sahələri üzrə fəaliyyətinin daha səmərəli və effektiv həyata keçirilməsi üçün imkan yaratmışdır. Pul və valyuta siyasətinin müəyyənləşdirilməsi və həyata keçirilməsi, ölkənin ödəniş sisteminin tənzimlənməsi və inkişafı, bank nəzarətinin həyata keçirilməsi, dövlətin beynəlxalq qızıl-valyuta ehtiyatlarının saxlanması və idarə edilməsi - bunlar </w:t>
      </w:r>
      <w:r w:rsidRPr="00096271">
        <w:rPr>
          <w:rFonts w:ascii="Times New Roman" w:eastAsia="Times New Roman" w:hAnsi="Times New Roman" w:cs="Times New Roman"/>
          <w:sz w:val="28"/>
          <w:szCs w:val="28"/>
          <w:lang w:val="az-Latn-AZ" w:eastAsia="ru-RU"/>
        </w:rPr>
        <w:t>Mərkəzi</w:t>
      </w:r>
      <w:r w:rsidRPr="003B39D8">
        <w:rPr>
          <w:rFonts w:ascii="Times New Roman" w:eastAsia="Times New Roman" w:hAnsi="Times New Roman" w:cs="Times New Roman"/>
          <w:sz w:val="28"/>
          <w:szCs w:val="28"/>
          <w:lang w:val="az-Latn-AZ" w:eastAsia="ru-RU"/>
        </w:rPr>
        <w:t xml:space="preserve"> Bankın mühüm funksiyalarının yalnız bir hissəsidir. Yeni bank qanunları ilə təsbit olunmuş bank nəzarətinin prinsipləri, forma və metodları </w:t>
      </w:r>
      <w:r w:rsidRPr="00096271">
        <w:rPr>
          <w:rFonts w:ascii="Times New Roman" w:eastAsia="Times New Roman" w:hAnsi="Times New Roman" w:cs="Times New Roman"/>
          <w:sz w:val="28"/>
          <w:szCs w:val="28"/>
          <w:lang w:val="az-Latn-AZ" w:eastAsia="ru-RU"/>
        </w:rPr>
        <w:t>Mərkəzi</w:t>
      </w:r>
      <w:r w:rsidRPr="003B39D8">
        <w:rPr>
          <w:rFonts w:ascii="Times New Roman" w:eastAsia="Times New Roman" w:hAnsi="Times New Roman" w:cs="Times New Roman"/>
          <w:sz w:val="28"/>
          <w:szCs w:val="28"/>
          <w:lang w:val="az-Latn-AZ" w:eastAsia="ru-RU"/>
        </w:rPr>
        <w:t xml:space="preserve"> Bankın bu funksiyasının beynəlxalq standartlara, o cümlədən bank nəzarəti üzrə Bazel prinsiplərinə uyğun həyata keçirilməsinə və ölkənin bank sisteminin etibarlılığının artırılmasına, əmanətçilərin və kreditorların maraqlarının </w:t>
      </w:r>
      <w:r w:rsidRPr="003B39D8">
        <w:rPr>
          <w:rFonts w:ascii="Times New Roman" w:eastAsia="Times New Roman" w:hAnsi="Times New Roman" w:cs="Times New Roman"/>
          <w:sz w:val="28"/>
          <w:szCs w:val="28"/>
          <w:lang w:val="az-Latn-AZ" w:eastAsia="ru-RU"/>
        </w:rPr>
        <w:lastRenderedPageBreak/>
        <w:t>daha səmərəli qorunmasına zəmin yaratmışdır. Azərbaycanın bank qanunvericiliyi tarixində ilk dəfə olaraq inzibatçıların mənəvi keyfiyyətləri ilə bağlı tələblər önə çəkilmişdir. Bu da inzibatçıların "məqbul və lazımi keyfiyyətlərə malik şəxs" və "vətəndaş qüsursuzluğu" göstəricilərinə malik olmasını və bank sistemi üçün daha layiqli namizədlərin seçilməsini şərtləndirir. Lakin görülən işləri heç də tamamlanmış hesab etmək olmaz, çünki böyük ümid və uğurlarla irəliləyən Azərbaycanın bank sektorunda da islahatlar hələ davam etdirilir. Qarşıda bank sisteminin inkişafı naminə yeni-yeni tədbirlər və Dövlət Proqramlarının həyata keçirilıməsi planları durur.</w:t>
      </w:r>
    </w:p>
    <w:p w:rsidR="003B39D8" w:rsidRPr="003B39D8" w:rsidRDefault="003B39D8" w:rsidP="00096271">
      <w:pPr>
        <w:shd w:val="clear" w:color="auto" w:fill="FEFEFE"/>
        <w:spacing w:after="180" w:line="240" w:lineRule="auto"/>
        <w:ind w:firstLine="360"/>
        <w:jc w:val="both"/>
        <w:rPr>
          <w:rFonts w:ascii="Times New Roman" w:eastAsia="Times New Roman" w:hAnsi="Times New Roman" w:cs="Times New Roman"/>
          <w:sz w:val="28"/>
          <w:szCs w:val="28"/>
          <w:lang w:val="az-Latn-AZ" w:eastAsia="ru-RU"/>
        </w:rPr>
      </w:pPr>
      <w:r w:rsidRPr="003B39D8">
        <w:rPr>
          <w:rFonts w:ascii="Times New Roman" w:eastAsia="Times New Roman" w:hAnsi="Times New Roman" w:cs="Times New Roman"/>
          <w:sz w:val="28"/>
          <w:szCs w:val="28"/>
          <w:lang w:val="az-Latn-AZ" w:eastAsia="ru-RU"/>
        </w:rPr>
        <w:t xml:space="preserve"> Bankın funksiyaları "Azərbaycan Respublikasının </w:t>
      </w:r>
      <w:r w:rsidRPr="00096271">
        <w:rPr>
          <w:rFonts w:ascii="Times New Roman" w:eastAsia="Times New Roman" w:hAnsi="Times New Roman" w:cs="Times New Roman"/>
          <w:sz w:val="28"/>
          <w:szCs w:val="28"/>
          <w:lang w:val="az-Latn-AZ" w:eastAsia="ru-RU"/>
        </w:rPr>
        <w:t>Mərkəzi</w:t>
      </w:r>
      <w:r w:rsidRPr="003B39D8">
        <w:rPr>
          <w:rFonts w:ascii="Times New Roman" w:eastAsia="Times New Roman" w:hAnsi="Times New Roman" w:cs="Times New Roman"/>
          <w:sz w:val="28"/>
          <w:szCs w:val="28"/>
          <w:lang w:val="az-Latn-AZ" w:eastAsia="ru-RU"/>
        </w:rPr>
        <w:t xml:space="preserve"> Bankı haqqında" Azərbaycan Respublikası Qanununun 5-ci maddəsinə əsasən</w:t>
      </w:r>
      <w:r w:rsidRPr="00096271">
        <w:rPr>
          <w:rFonts w:ascii="Times New Roman" w:eastAsia="Times New Roman" w:hAnsi="Times New Roman" w:cs="Times New Roman"/>
          <w:sz w:val="28"/>
          <w:szCs w:val="28"/>
          <w:lang w:val="az-Latn-AZ" w:eastAsia="ru-RU"/>
        </w:rPr>
        <w:t xml:space="preserve"> Mərkəzi </w:t>
      </w:r>
      <w:r w:rsidRPr="003B39D8">
        <w:rPr>
          <w:rFonts w:ascii="Times New Roman" w:eastAsia="Times New Roman" w:hAnsi="Times New Roman" w:cs="Times New Roman"/>
          <w:sz w:val="28"/>
          <w:szCs w:val="28"/>
          <w:lang w:val="az-Latn-AZ" w:eastAsia="ru-RU"/>
        </w:rPr>
        <w:t>Bankın funksiyalarına aşağıdakılar aiddir:</w:t>
      </w:r>
    </w:p>
    <w:p w:rsidR="003B39D8" w:rsidRPr="003B39D8" w:rsidRDefault="003B39D8" w:rsidP="00096271">
      <w:pPr>
        <w:numPr>
          <w:ilvl w:val="0"/>
          <w:numId w:val="1"/>
        </w:numPr>
        <w:shd w:val="clear" w:color="auto" w:fill="FEFEFE"/>
        <w:spacing w:before="100" w:beforeAutospacing="1" w:after="100" w:afterAutospacing="1" w:line="240" w:lineRule="auto"/>
        <w:jc w:val="both"/>
        <w:rPr>
          <w:rFonts w:ascii="Times New Roman" w:eastAsia="Times New Roman" w:hAnsi="Times New Roman" w:cs="Times New Roman"/>
          <w:sz w:val="28"/>
          <w:szCs w:val="28"/>
          <w:lang w:val="az-Latn-AZ" w:eastAsia="ru-RU"/>
        </w:rPr>
      </w:pPr>
      <w:r w:rsidRPr="003B39D8">
        <w:rPr>
          <w:rFonts w:ascii="Times New Roman" w:eastAsia="Times New Roman" w:hAnsi="Times New Roman" w:cs="Times New Roman"/>
          <w:sz w:val="28"/>
          <w:szCs w:val="28"/>
          <w:lang w:val="az-Latn-AZ" w:eastAsia="ru-RU"/>
        </w:rPr>
        <w:t>dövlətin pul və valyuta siyasətini müəyyən edir və həyata keçirir;</w:t>
      </w:r>
    </w:p>
    <w:p w:rsidR="003B39D8" w:rsidRPr="003B39D8" w:rsidRDefault="003B39D8" w:rsidP="00096271">
      <w:pPr>
        <w:numPr>
          <w:ilvl w:val="0"/>
          <w:numId w:val="1"/>
        </w:numPr>
        <w:shd w:val="clear" w:color="auto" w:fill="FEFEFE"/>
        <w:spacing w:before="100" w:beforeAutospacing="1" w:after="100" w:afterAutospacing="1" w:line="240" w:lineRule="auto"/>
        <w:jc w:val="both"/>
        <w:rPr>
          <w:rFonts w:ascii="Times New Roman" w:eastAsia="Times New Roman" w:hAnsi="Times New Roman" w:cs="Times New Roman"/>
          <w:sz w:val="28"/>
          <w:szCs w:val="28"/>
          <w:lang w:val="az-Latn-AZ" w:eastAsia="ru-RU"/>
        </w:rPr>
      </w:pPr>
      <w:r w:rsidRPr="003B39D8">
        <w:rPr>
          <w:rFonts w:ascii="Times New Roman" w:eastAsia="Times New Roman" w:hAnsi="Times New Roman" w:cs="Times New Roman"/>
          <w:sz w:val="28"/>
          <w:szCs w:val="28"/>
          <w:lang w:val="az-Latn-AZ" w:eastAsia="ru-RU"/>
        </w:rPr>
        <w:t>nağd pul dövriyyəsini təşkil edir, Azərbaycan Respublikası Konstitusiyasının 19-cu maddəsinin II hissəsinə və bu Qanuna müvafiq olaraq pul nişanlarının tədavülə buraxılmasını və tədavüldən çıxarılmasını həyata keçirir;</w:t>
      </w:r>
    </w:p>
    <w:p w:rsidR="003B39D8" w:rsidRPr="003B39D8" w:rsidRDefault="003B39D8" w:rsidP="00096271">
      <w:pPr>
        <w:numPr>
          <w:ilvl w:val="0"/>
          <w:numId w:val="1"/>
        </w:numPr>
        <w:shd w:val="clear" w:color="auto" w:fill="FEFEFE"/>
        <w:spacing w:before="100" w:beforeAutospacing="1" w:after="100" w:afterAutospacing="1" w:line="240" w:lineRule="auto"/>
        <w:jc w:val="both"/>
        <w:rPr>
          <w:rFonts w:ascii="Times New Roman" w:eastAsia="Times New Roman" w:hAnsi="Times New Roman" w:cs="Times New Roman"/>
          <w:sz w:val="28"/>
          <w:szCs w:val="28"/>
          <w:lang w:val="az-Latn-AZ" w:eastAsia="ru-RU"/>
        </w:rPr>
      </w:pPr>
      <w:r w:rsidRPr="003B39D8">
        <w:rPr>
          <w:rFonts w:ascii="Times New Roman" w:eastAsia="Times New Roman" w:hAnsi="Times New Roman" w:cs="Times New Roman"/>
          <w:sz w:val="28"/>
          <w:szCs w:val="28"/>
          <w:lang w:val="az-Latn-AZ" w:eastAsia="ru-RU"/>
        </w:rPr>
        <w:t>manatın xarici valyutalara nisbətdə rəsmi məzənnəsini mütəmadi müəyyən edir və elan edir;</w:t>
      </w:r>
    </w:p>
    <w:p w:rsidR="003B39D8" w:rsidRPr="003B39D8" w:rsidRDefault="003B39D8" w:rsidP="00096271">
      <w:pPr>
        <w:numPr>
          <w:ilvl w:val="0"/>
          <w:numId w:val="1"/>
        </w:numPr>
        <w:shd w:val="clear" w:color="auto" w:fill="FEFEFE"/>
        <w:spacing w:before="100" w:beforeAutospacing="1" w:after="100" w:afterAutospacing="1" w:line="240" w:lineRule="auto"/>
        <w:jc w:val="both"/>
        <w:rPr>
          <w:rFonts w:ascii="Times New Roman" w:eastAsia="Times New Roman" w:hAnsi="Times New Roman" w:cs="Times New Roman"/>
          <w:sz w:val="28"/>
          <w:szCs w:val="28"/>
          <w:lang w:val="az-Latn-AZ" w:eastAsia="ru-RU"/>
        </w:rPr>
      </w:pPr>
      <w:r w:rsidRPr="003B39D8">
        <w:rPr>
          <w:rFonts w:ascii="Times New Roman" w:eastAsia="Times New Roman" w:hAnsi="Times New Roman" w:cs="Times New Roman"/>
          <w:sz w:val="28"/>
          <w:szCs w:val="28"/>
          <w:lang w:val="az-Latn-AZ" w:eastAsia="ru-RU"/>
        </w:rPr>
        <w:t>qanunvericiliyə uyğun olaraq valyuta tənzimini və nəzarətini həyata keçirir; sərəncamında olan beynəlxalq qızıl-valyuta ehtiyatlarını saxlayır və idarə edir;</w:t>
      </w:r>
    </w:p>
    <w:p w:rsidR="003B39D8" w:rsidRPr="003B39D8" w:rsidRDefault="003B39D8" w:rsidP="00096271">
      <w:pPr>
        <w:numPr>
          <w:ilvl w:val="0"/>
          <w:numId w:val="1"/>
        </w:numPr>
        <w:shd w:val="clear" w:color="auto" w:fill="FEFEFE"/>
        <w:spacing w:before="100" w:beforeAutospacing="1" w:after="100" w:afterAutospacing="1" w:line="240" w:lineRule="auto"/>
        <w:jc w:val="both"/>
        <w:rPr>
          <w:rFonts w:ascii="Times New Roman" w:eastAsia="Times New Roman" w:hAnsi="Times New Roman" w:cs="Times New Roman"/>
          <w:sz w:val="28"/>
          <w:szCs w:val="28"/>
          <w:lang w:val="az-Latn-AZ" w:eastAsia="ru-RU"/>
        </w:rPr>
      </w:pPr>
      <w:r w:rsidRPr="003B39D8">
        <w:rPr>
          <w:rFonts w:ascii="Times New Roman" w:eastAsia="Times New Roman" w:hAnsi="Times New Roman" w:cs="Times New Roman"/>
          <w:sz w:val="28"/>
          <w:szCs w:val="28"/>
          <w:lang w:val="az-Latn-AZ" w:eastAsia="ru-RU"/>
        </w:rPr>
        <w:t>qanunvericiliyə uyğun olaraq hesabat tədiyə balansını tərtib edir və ölkənin proqnoz tədiyə balansının hazırlanmasında iştirak edir;</w:t>
      </w:r>
    </w:p>
    <w:p w:rsidR="003B39D8" w:rsidRPr="003B39D8" w:rsidRDefault="003B39D8" w:rsidP="00096271">
      <w:pPr>
        <w:numPr>
          <w:ilvl w:val="0"/>
          <w:numId w:val="1"/>
        </w:numPr>
        <w:shd w:val="clear" w:color="auto" w:fill="FEFEFE"/>
        <w:spacing w:before="100" w:beforeAutospacing="1" w:after="100" w:afterAutospacing="1" w:line="240" w:lineRule="auto"/>
        <w:jc w:val="both"/>
        <w:rPr>
          <w:rFonts w:ascii="Times New Roman" w:eastAsia="Times New Roman" w:hAnsi="Times New Roman" w:cs="Times New Roman"/>
          <w:sz w:val="28"/>
          <w:szCs w:val="28"/>
          <w:lang w:val="az-Latn-AZ" w:eastAsia="ru-RU"/>
        </w:rPr>
      </w:pPr>
      <w:r w:rsidRPr="003B39D8">
        <w:rPr>
          <w:rFonts w:ascii="Times New Roman" w:eastAsia="Times New Roman" w:hAnsi="Times New Roman" w:cs="Times New Roman"/>
          <w:sz w:val="28"/>
          <w:szCs w:val="28"/>
          <w:lang w:val="az-Latn-AZ" w:eastAsia="ru-RU"/>
        </w:rPr>
        <w:t>"Banklar haqqında" Azərbaycan Respublikası Qanununa, bu Qanuna və onlara müvafiq qəbul etdiyi normativ xarakterli aktlara uyğun olaraq bank fəaliyyətini lisenziyalaşdırır və tənzimləyir, qanunla müəyyən edilmiş qaydada bank fəaliyyətinə nəzarəti həyata keçirir; ödəniş sistemlərinin fəaliyyətini təşkil edir, əlaqələndirir, tənzimləyir və onların üzərində nəzarəti qanuna uyğun olaraq həyata keçirir;</w:t>
      </w:r>
    </w:p>
    <w:p w:rsidR="003B39D8" w:rsidRPr="003B39D8" w:rsidRDefault="003B39D8" w:rsidP="00096271">
      <w:pPr>
        <w:numPr>
          <w:ilvl w:val="0"/>
          <w:numId w:val="1"/>
        </w:numPr>
        <w:shd w:val="clear" w:color="auto" w:fill="FEFEFE"/>
        <w:spacing w:before="100" w:beforeAutospacing="1" w:after="100" w:afterAutospacing="1" w:line="240" w:lineRule="auto"/>
        <w:jc w:val="both"/>
        <w:rPr>
          <w:rFonts w:ascii="Times New Roman" w:eastAsia="Times New Roman" w:hAnsi="Times New Roman" w:cs="Times New Roman"/>
          <w:sz w:val="28"/>
          <w:szCs w:val="28"/>
          <w:lang w:val="az-Latn-AZ" w:eastAsia="ru-RU"/>
        </w:rPr>
      </w:pPr>
      <w:r w:rsidRPr="003B39D8">
        <w:rPr>
          <w:rFonts w:ascii="Times New Roman" w:eastAsia="Times New Roman" w:hAnsi="Times New Roman" w:cs="Times New Roman"/>
          <w:sz w:val="28"/>
          <w:szCs w:val="28"/>
          <w:lang w:val="az-Latn-AZ" w:eastAsia="ru-RU"/>
        </w:rPr>
        <w:t xml:space="preserve">"Azərbaycan Respublikasının </w:t>
      </w:r>
      <w:r w:rsidR="00096271" w:rsidRPr="00096271">
        <w:rPr>
          <w:rFonts w:ascii="Times New Roman" w:eastAsia="Times New Roman" w:hAnsi="Times New Roman" w:cs="Times New Roman"/>
          <w:sz w:val="28"/>
          <w:szCs w:val="28"/>
          <w:lang w:val="az-Latn-AZ" w:eastAsia="ru-RU"/>
        </w:rPr>
        <w:t>Mərkəzi</w:t>
      </w:r>
      <w:r w:rsidR="00096271" w:rsidRPr="003B39D8">
        <w:rPr>
          <w:rFonts w:ascii="Times New Roman" w:eastAsia="Times New Roman" w:hAnsi="Times New Roman" w:cs="Times New Roman"/>
          <w:sz w:val="28"/>
          <w:szCs w:val="28"/>
          <w:lang w:val="az-Latn-AZ" w:eastAsia="ru-RU"/>
        </w:rPr>
        <w:t xml:space="preserve"> </w:t>
      </w:r>
      <w:r w:rsidRPr="003B39D8">
        <w:rPr>
          <w:rFonts w:ascii="Times New Roman" w:eastAsia="Times New Roman" w:hAnsi="Times New Roman" w:cs="Times New Roman"/>
          <w:sz w:val="28"/>
          <w:szCs w:val="28"/>
          <w:lang w:val="az-Latn-AZ" w:eastAsia="ru-RU"/>
        </w:rPr>
        <w:t>Bankı haqqında" Azərbaycan Respublikasının Qanununda və digər qanunlarda nəzərdə tutulmuş başqa funksiyaları həyata keçirir.</w:t>
      </w:r>
    </w:p>
    <w:p w:rsidR="003B39D8" w:rsidRPr="003B39D8" w:rsidRDefault="003B39D8" w:rsidP="00096271">
      <w:pPr>
        <w:shd w:val="clear" w:color="auto" w:fill="FEFEFE"/>
        <w:spacing w:after="180" w:line="240" w:lineRule="auto"/>
        <w:jc w:val="both"/>
        <w:rPr>
          <w:rFonts w:ascii="Times New Roman" w:eastAsia="Times New Roman" w:hAnsi="Times New Roman" w:cs="Times New Roman"/>
          <w:sz w:val="28"/>
          <w:szCs w:val="28"/>
          <w:lang w:val="az-Latn-AZ" w:eastAsia="ru-RU"/>
        </w:rPr>
      </w:pPr>
      <w:r w:rsidRPr="003B39D8">
        <w:rPr>
          <w:rFonts w:ascii="Times New Roman" w:eastAsia="Times New Roman" w:hAnsi="Times New Roman" w:cs="Times New Roman"/>
          <w:sz w:val="28"/>
          <w:szCs w:val="28"/>
          <w:lang w:val="az-Latn-AZ" w:eastAsia="ru-RU"/>
        </w:rPr>
        <w:t xml:space="preserve">   Bankın hüquqi statusu </w:t>
      </w:r>
      <w:r w:rsidR="00096271" w:rsidRPr="00096271">
        <w:rPr>
          <w:rFonts w:ascii="Times New Roman" w:eastAsia="Times New Roman" w:hAnsi="Times New Roman" w:cs="Times New Roman"/>
          <w:sz w:val="28"/>
          <w:szCs w:val="28"/>
          <w:lang w:val="az-Latn-AZ" w:eastAsia="ru-RU"/>
        </w:rPr>
        <w:t>Mərkəzi</w:t>
      </w:r>
      <w:r w:rsidR="00096271" w:rsidRPr="003B39D8">
        <w:rPr>
          <w:rFonts w:ascii="Times New Roman" w:eastAsia="Times New Roman" w:hAnsi="Times New Roman" w:cs="Times New Roman"/>
          <w:sz w:val="28"/>
          <w:szCs w:val="28"/>
          <w:lang w:val="az-Latn-AZ" w:eastAsia="ru-RU"/>
        </w:rPr>
        <w:t xml:space="preserve"> </w:t>
      </w:r>
      <w:r w:rsidRPr="003B39D8">
        <w:rPr>
          <w:rFonts w:ascii="Times New Roman" w:eastAsia="Times New Roman" w:hAnsi="Times New Roman" w:cs="Times New Roman"/>
          <w:sz w:val="28"/>
          <w:szCs w:val="28"/>
          <w:lang w:val="az-Latn-AZ" w:eastAsia="ru-RU"/>
        </w:rPr>
        <w:t xml:space="preserve">Bank dövlət orqanıdır, Azərbaycan Respublikasının mərkəzi bankıdır. Konstitusiya və qanunlarla müəyyən edilmiş funksiya və səlahiyyətlərini həyata keçirərkən </w:t>
      </w:r>
      <w:r w:rsidR="00096271" w:rsidRPr="00096271">
        <w:rPr>
          <w:rFonts w:ascii="Times New Roman" w:eastAsia="Times New Roman" w:hAnsi="Times New Roman" w:cs="Times New Roman"/>
          <w:sz w:val="28"/>
          <w:szCs w:val="28"/>
          <w:lang w:val="az-Latn-AZ" w:eastAsia="ru-RU"/>
        </w:rPr>
        <w:t>Mərkəzi</w:t>
      </w:r>
      <w:r w:rsidR="00096271" w:rsidRPr="003B39D8">
        <w:rPr>
          <w:rFonts w:ascii="Times New Roman" w:eastAsia="Times New Roman" w:hAnsi="Times New Roman" w:cs="Times New Roman"/>
          <w:sz w:val="28"/>
          <w:szCs w:val="28"/>
          <w:lang w:val="az-Latn-AZ" w:eastAsia="ru-RU"/>
        </w:rPr>
        <w:t xml:space="preserve"> </w:t>
      </w:r>
      <w:r w:rsidRPr="003B39D8">
        <w:rPr>
          <w:rFonts w:ascii="Times New Roman" w:eastAsia="Times New Roman" w:hAnsi="Times New Roman" w:cs="Times New Roman"/>
          <w:sz w:val="28"/>
          <w:szCs w:val="28"/>
          <w:lang w:val="az-Latn-AZ" w:eastAsia="ru-RU"/>
        </w:rPr>
        <w:t xml:space="preserve">Bank müstəqildir və bu zaman onun fəaliyyətinə qanuna zidd təsir və müdaxilə edilə bilməz. Azərbaycan Respublikası Konstitusiyasının 19-cu maddəsinin ("Pul vahidi") II bəndində deyilir: "Pul nişanlarının tədavülə buraxılması və tədavüldən çıxarılması hüququ yalnız </w:t>
      </w:r>
      <w:r w:rsidR="00096271" w:rsidRPr="00096271">
        <w:rPr>
          <w:rFonts w:ascii="Times New Roman" w:eastAsia="Times New Roman" w:hAnsi="Times New Roman" w:cs="Times New Roman"/>
          <w:sz w:val="28"/>
          <w:szCs w:val="28"/>
          <w:lang w:val="az-Latn-AZ" w:eastAsia="ru-RU"/>
        </w:rPr>
        <w:t>Mərkəzi</w:t>
      </w:r>
      <w:r w:rsidR="00096271" w:rsidRPr="003B39D8">
        <w:rPr>
          <w:rFonts w:ascii="Times New Roman" w:eastAsia="Times New Roman" w:hAnsi="Times New Roman" w:cs="Times New Roman"/>
          <w:sz w:val="28"/>
          <w:szCs w:val="28"/>
          <w:lang w:val="az-Latn-AZ" w:eastAsia="ru-RU"/>
        </w:rPr>
        <w:t xml:space="preserve"> </w:t>
      </w:r>
      <w:r w:rsidRPr="003B39D8">
        <w:rPr>
          <w:rFonts w:ascii="Times New Roman" w:eastAsia="Times New Roman" w:hAnsi="Times New Roman" w:cs="Times New Roman"/>
          <w:sz w:val="28"/>
          <w:szCs w:val="28"/>
          <w:lang w:val="az-Latn-AZ" w:eastAsia="ru-RU"/>
        </w:rPr>
        <w:t xml:space="preserve">Banka mənsubdur. </w:t>
      </w:r>
      <w:r w:rsidR="00096271" w:rsidRPr="00096271">
        <w:rPr>
          <w:rFonts w:ascii="Times New Roman" w:eastAsia="Times New Roman" w:hAnsi="Times New Roman" w:cs="Times New Roman"/>
          <w:sz w:val="28"/>
          <w:szCs w:val="28"/>
          <w:lang w:val="az-Latn-AZ" w:eastAsia="ru-RU"/>
        </w:rPr>
        <w:t>Mərkəzi</w:t>
      </w:r>
      <w:r w:rsidR="00096271" w:rsidRPr="003B39D8">
        <w:rPr>
          <w:rFonts w:ascii="Times New Roman" w:eastAsia="Times New Roman" w:hAnsi="Times New Roman" w:cs="Times New Roman"/>
          <w:sz w:val="28"/>
          <w:szCs w:val="28"/>
          <w:lang w:val="az-Latn-AZ" w:eastAsia="ru-RU"/>
        </w:rPr>
        <w:t xml:space="preserve"> </w:t>
      </w:r>
      <w:r w:rsidRPr="003B39D8">
        <w:rPr>
          <w:rFonts w:ascii="Times New Roman" w:eastAsia="Times New Roman" w:hAnsi="Times New Roman" w:cs="Times New Roman"/>
          <w:sz w:val="28"/>
          <w:szCs w:val="28"/>
          <w:lang w:val="az-Latn-AZ" w:eastAsia="ru-RU"/>
        </w:rPr>
        <w:t xml:space="preserve">Bank dövlətin müstəsna mülkiyyətindədir". Konstitusiyaya əsasən </w:t>
      </w:r>
      <w:r w:rsidR="00096271" w:rsidRPr="00096271">
        <w:rPr>
          <w:rFonts w:ascii="Times New Roman" w:eastAsia="Times New Roman" w:hAnsi="Times New Roman" w:cs="Times New Roman"/>
          <w:sz w:val="28"/>
          <w:szCs w:val="28"/>
          <w:lang w:val="az-Latn-AZ" w:eastAsia="ru-RU"/>
        </w:rPr>
        <w:t>Mərkəzi</w:t>
      </w:r>
      <w:r w:rsidR="00096271" w:rsidRPr="003B39D8">
        <w:rPr>
          <w:rFonts w:ascii="Times New Roman" w:eastAsia="Times New Roman" w:hAnsi="Times New Roman" w:cs="Times New Roman"/>
          <w:sz w:val="28"/>
          <w:szCs w:val="28"/>
          <w:lang w:val="az-Latn-AZ" w:eastAsia="ru-RU"/>
        </w:rPr>
        <w:t xml:space="preserve"> </w:t>
      </w:r>
      <w:r w:rsidRPr="003B39D8">
        <w:rPr>
          <w:rFonts w:ascii="Times New Roman" w:eastAsia="Times New Roman" w:hAnsi="Times New Roman" w:cs="Times New Roman"/>
          <w:sz w:val="28"/>
          <w:szCs w:val="28"/>
          <w:lang w:val="az-Latn-AZ" w:eastAsia="ru-RU"/>
        </w:rPr>
        <w:t xml:space="preserve">Bank dövlət hakimiyyətlərinin (qanunvericilik, icra, məhkəmə) heç birinə aid deyil. Bununla belə </w:t>
      </w:r>
      <w:r w:rsidR="00096271" w:rsidRPr="00096271">
        <w:rPr>
          <w:rFonts w:ascii="Times New Roman" w:eastAsia="Times New Roman" w:hAnsi="Times New Roman" w:cs="Times New Roman"/>
          <w:sz w:val="28"/>
          <w:szCs w:val="28"/>
          <w:lang w:val="az-Latn-AZ" w:eastAsia="ru-RU"/>
        </w:rPr>
        <w:t>Mərkəzi</w:t>
      </w:r>
      <w:r w:rsidR="00096271" w:rsidRPr="003B39D8">
        <w:rPr>
          <w:rFonts w:ascii="Times New Roman" w:eastAsia="Times New Roman" w:hAnsi="Times New Roman" w:cs="Times New Roman"/>
          <w:sz w:val="28"/>
          <w:szCs w:val="28"/>
          <w:lang w:val="az-Latn-AZ" w:eastAsia="ru-RU"/>
        </w:rPr>
        <w:t xml:space="preserve"> </w:t>
      </w:r>
      <w:r w:rsidRPr="003B39D8">
        <w:rPr>
          <w:rFonts w:ascii="Times New Roman" w:eastAsia="Times New Roman" w:hAnsi="Times New Roman" w:cs="Times New Roman"/>
          <w:sz w:val="28"/>
          <w:szCs w:val="28"/>
          <w:lang w:val="az-Latn-AZ" w:eastAsia="ru-RU"/>
        </w:rPr>
        <w:t xml:space="preserve">Bank haqqında müddəanın Konstitusiyanın "Dövlətin əsasları" adlanan II fəslində verilməsi, onun xüsusi </w:t>
      </w:r>
      <w:r w:rsidRPr="003B39D8">
        <w:rPr>
          <w:rFonts w:ascii="Times New Roman" w:eastAsia="Times New Roman" w:hAnsi="Times New Roman" w:cs="Times New Roman"/>
          <w:sz w:val="28"/>
          <w:szCs w:val="28"/>
          <w:lang w:val="az-Latn-AZ" w:eastAsia="ru-RU"/>
        </w:rPr>
        <w:lastRenderedPageBreak/>
        <w:t xml:space="preserve">statuslu dövlət strukturu olmasına dəlalət edir. "Azərbaycan Respublikasının </w:t>
      </w:r>
      <w:r w:rsidR="00096271" w:rsidRPr="00096271">
        <w:rPr>
          <w:rFonts w:ascii="Times New Roman" w:eastAsia="Times New Roman" w:hAnsi="Times New Roman" w:cs="Times New Roman"/>
          <w:sz w:val="28"/>
          <w:szCs w:val="28"/>
          <w:lang w:val="az-Latn-AZ" w:eastAsia="ru-RU"/>
        </w:rPr>
        <w:t>Mərkəzi</w:t>
      </w:r>
      <w:r w:rsidR="00096271" w:rsidRPr="003B39D8">
        <w:rPr>
          <w:rFonts w:ascii="Times New Roman" w:eastAsia="Times New Roman" w:hAnsi="Times New Roman" w:cs="Times New Roman"/>
          <w:sz w:val="28"/>
          <w:szCs w:val="28"/>
          <w:lang w:val="az-Latn-AZ" w:eastAsia="ru-RU"/>
        </w:rPr>
        <w:t xml:space="preserve"> </w:t>
      </w:r>
      <w:r w:rsidRPr="003B39D8">
        <w:rPr>
          <w:rFonts w:ascii="Times New Roman" w:eastAsia="Times New Roman" w:hAnsi="Times New Roman" w:cs="Times New Roman"/>
          <w:sz w:val="28"/>
          <w:szCs w:val="28"/>
          <w:lang w:val="az-Latn-AZ" w:eastAsia="ru-RU"/>
        </w:rPr>
        <w:t xml:space="preserve">Bankı haqqında" Azərbaycan Respublikasının Qanununda </w:t>
      </w:r>
      <w:r w:rsidR="00096271" w:rsidRPr="00096271">
        <w:rPr>
          <w:rFonts w:ascii="Times New Roman" w:eastAsia="Times New Roman" w:hAnsi="Times New Roman" w:cs="Times New Roman"/>
          <w:sz w:val="28"/>
          <w:szCs w:val="28"/>
          <w:lang w:val="az-Latn-AZ" w:eastAsia="ru-RU"/>
        </w:rPr>
        <w:t>Mərkəzi</w:t>
      </w:r>
      <w:r w:rsidR="00096271" w:rsidRPr="003B39D8">
        <w:rPr>
          <w:rFonts w:ascii="Times New Roman" w:eastAsia="Times New Roman" w:hAnsi="Times New Roman" w:cs="Times New Roman"/>
          <w:sz w:val="28"/>
          <w:szCs w:val="28"/>
          <w:lang w:val="az-Latn-AZ" w:eastAsia="ru-RU"/>
        </w:rPr>
        <w:t xml:space="preserve"> </w:t>
      </w:r>
      <w:r w:rsidRPr="003B39D8">
        <w:rPr>
          <w:rFonts w:ascii="Times New Roman" w:eastAsia="Times New Roman" w:hAnsi="Times New Roman" w:cs="Times New Roman"/>
          <w:sz w:val="28"/>
          <w:szCs w:val="28"/>
          <w:lang w:val="az-Latn-AZ" w:eastAsia="ru-RU"/>
        </w:rPr>
        <w:t>Bankın digər dövlət orqanları ilə qarşılıqlı münasibətləri təsbit edilərək onun dövlətin bankı və maliyyə agenti rolunda hüquq və vəzifələri müəyyən edilmiş, dövlətin iqtisadi siyasətinin başlıca istiqamətlərinin, o cümlədən büdcə-vergi, qiymət-tarif, daxili və xarici borcun həcmi və idarə edilməsi məsələlərinin müzakirəsində onun iştirakı nəzərdə tutulmuşdur. Bu hüquqi norma dövlətin iqtisadi siyasətini həyata keçirən orqanlar arasında fəaliyyətin əlaqələndirilməsinə və mövcud imkanlardan daha səmərəli istifadə olunmasına xidmət edir.</w:t>
      </w:r>
    </w:p>
    <w:p w:rsidR="003B39D8" w:rsidRPr="003B39D8" w:rsidRDefault="00096271" w:rsidP="00096271">
      <w:pPr>
        <w:shd w:val="clear" w:color="auto" w:fill="FEFEFE"/>
        <w:spacing w:after="180" w:line="240" w:lineRule="auto"/>
        <w:jc w:val="both"/>
        <w:rPr>
          <w:rFonts w:ascii="Times New Roman" w:eastAsia="Times New Roman" w:hAnsi="Times New Roman" w:cs="Times New Roman"/>
          <w:sz w:val="28"/>
          <w:szCs w:val="28"/>
          <w:lang w:val="az-Latn-AZ" w:eastAsia="ru-RU"/>
        </w:rPr>
      </w:pPr>
      <w:r w:rsidRPr="00096271">
        <w:rPr>
          <w:rFonts w:ascii="Times New Roman" w:eastAsia="Times New Roman" w:hAnsi="Times New Roman" w:cs="Times New Roman"/>
          <w:sz w:val="28"/>
          <w:szCs w:val="28"/>
          <w:lang w:val="az-Latn-AZ" w:eastAsia="ru-RU"/>
        </w:rPr>
        <w:t xml:space="preserve">   </w:t>
      </w:r>
      <w:r w:rsidR="003B39D8" w:rsidRPr="003B39D8">
        <w:rPr>
          <w:rFonts w:ascii="Times New Roman" w:eastAsia="Times New Roman" w:hAnsi="Times New Roman" w:cs="Times New Roman"/>
          <w:sz w:val="28"/>
          <w:szCs w:val="28"/>
          <w:lang w:val="az-Latn-AZ" w:eastAsia="ru-RU"/>
        </w:rPr>
        <w:t xml:space="preserve">10 dekabr 2004-cü il tarixli yeni redaksiyada qəbul edilmiş Qanunda dövlət rəhbərliyi və ictimaiyyət qarşısında hesabatlıq sistemi vasitəsilə </w:t>
      </w:r>
      <w:r w:rsidRPr="00096271">
        <w:rPr>
          <w:rFonts w:ascii="Times New Roman" w:eastAsia="Times New Roman" w:hAnsi="Times New Roman" w:cs="Times New Roman"/>
          <w:sz w:val="28"/>
          <w:szCs w:val="28"/>
          <w:lang w:val="az-Latn-AZ" w:eastAsia="ru-RU"/>
        </w:rPr>
        <w:t>Mərkəzi</w:t>
      </w:r>
      <w:r w:rsidRPr="003B39D8">
        <w:rPr>
          <w:rFonts w:ascii="Times New Roman" w:eastAsia="Times New Roman" w:hAnsi="Times New Roman" w:cs="Times New Roman"/>
          <w:sz w:val="28"/>
          <w:szCs w:val="28"/>
          <w:lang w:val="az-Latn-AZ" w:eastAsia="ru-RU"/>
        </w:rPr>
        <w:t xml:space="preserve"> </w:t>
      </w:r>
      <w:r w:rsidR="003B39D8" w:rsidRPr="003B39D8">
        <w:rPr>
          <w:rFonts w:ascii="Times New Roman" w:eastAsia="Times New Roman" w:hAnsi="Times New Roman" w:cs="Times New Roman"/>
          <w:sz w:val="28"/>
          <w:szCs w:val="28"/>
          <w:lang w:val="az-Latn-AZ" w:eastAsia="ru-RU"/>
        </w:rPr>
        <w:t xml:space="preserve">Bankın məsuliyyətinin və fəaliyyətinin şəffaflığının artırılması üçün effektiv mexanizmlər müəyyən edilmişdir. Belə ki, Qanuna müvafiq olaraq </w:t>
      </w:r>
      <w:r w:rsidRPr="00096271">
        <w:rPr>
          <w:rFonts w:ascii="Times New Roman" w:eastAsia="Times New Roman" w:hAnsi="Times New Roman" w:cs="Times New Roman"/>
          <w:sz w:val="28"/>
          <w:szCs w:val="28"/>
          <w:lang w:val="az-Latn-AZ" w:eastAsia="ru-RU"/>
        </w:rPr>
        <w:t>Mərkəzi</w:t>
      </w:r>
      <w:r w:rsidRPr="003B39D8">
        <w:rPr>
          <w:rFonts w:ascii="Times New Roman" w:eastAsia="Times New Roman" w:hAnsi="Times New Roman" w:cs="Times New Roman"/>
          <w:sz w:val="28"/>
          <w:szCs w:val="28"/>
          <w:lang w:val="az-Latn-AZ" w:eastAsia="ru-RU"/>
        </w:rPr>
        <w:t xml:space="preserve"> </w:t>
      </w:r>
      <w:r w:rsidR="003B39D8" w:rsidRPr="003B39D8">
        <w:rPr>
          <w:rFonts w:ascii="Times New Roman" w:eastAsia="Times New Roman" w:hAnsi="Times New Roman" w:cs="Times New Roman"/>
          <w:sz w:val="28"/>
          <w:szCs w:val="28"/>
          <w:lang w:val="az-Latn-AZ" w:eastAsia="ru-RU"/>
        </w:rPr>
        <w:t>Bankın fəaliyyəti haqqında müvafiq dövlət orqanına hesabatın təqdim edilməsi, həmçinin həyata keçirilən siyasət və fəaliyyətinin nəticələri haqqında ictimaiyyətə məlumatların açıqlanması tələbi onun fəaliyyətinin şəffaflığını təmin edir.</w:t>
      </w:r>
    </w:p>
    <w:p w:rsidR="003B39D8" w:rsidRPr="003B39D8" w:rsidRDefault="003B39D8" w:rsidP="00096271">
      <w:pPr>
        <w:shd w:val="clear" w:color="auto" w:fill="FEFEFE"/>
        <w:spacing w:after="180" w:line="240" w:lineRule="auto"/>
        <w:jc w:val="both"/>
        <w:rPr>
          <w:rFonts w:ascii="Times New Roman" w:eastAsia="Times New Roman" w:hAnsi="Times New Roman" w:cs="Times New Roman"/>
          <w:sz w:val="28"/>
          <w:szCs w:val="28"/>
          <w:lang w:val="az-Latn-AZ" w:eastAsia="ru-RU"/>
        </w:rPr>
      </w:pPr>
      <w:r w:rsidRPr="003B39D8">
        <w:rPr>
          <w:rFonts w:ascii="Times New Roman" w:eastAsia="Times New Roman" w:hAnsi="Times New Roman" w:cs="Times New Roman"/>
          <w:sz w:val="28"/>
          <w:szCs w:val="28"/>
          <w:lang w:val="az-Latn-AZ" w:eastAsia="ru-RU"/>
        </w:rPr>
        <w:t xml:space="preserve">  </w:t>
      </w:r>
      <w:r w:rsidR="00096271" w:rsidRPr="00096271">
        <w:rPr>
          <w:rFonts w:ascii="Times New Roman" w:eastAsia="Times New Roman" w:hAnsi="Times New Roman" w:cs="Times New Roman"/>
          <w:sz w:val="28"/>
          <w:szCs w:val="28"/>
          <w:lang w:val="az-Latn-AZ" w:eastAsia="ru-RU"/>
        </w:rPr>
        <w:t>Mərkəzi</w:t>
      </w:r>
      <w:r w:rsidR="00096271" w:rsidRPr="003B39D8">
        <w:rPr>
          <w:rFonts w:ascii="Times New Roman" w:eastAsia="Times New Roman" w:hAnsi="Times New Roman" w:cs="Times New Roman"/>
          <w:sz w:val="28"/>
          <w:szCs w:val="28"/>
          <w:lang w:val="az-Latn-AZ" w:eastAsia="ru-RU"/>
        </w:rPr>
        <w:t xml:space="preserve"> </w:t>
      </w:r>
      <w:r w:rsidRPr="003B39D8">
        <w:rPr>
          <w:rFonts w:ascii="Times New Roman" w:eastAsia="Times New Roman" w:hAnsi="Times New Roman" w:cs="Times New Roman"/>
          <w:sz w:val="28"/>
          <w:szCs w:val="28"/>
          <w:lang w:val="az-Latn-AZ" w:eastAsia="ru-RU"/>
        </w:rPr>
        <w:t xml:space="preserve">Bank öz fəaliyyəti barədə yalnız Azərbaycan Respublikasının Prezidentinə hesabat verir. Yeni qanunda </w:t>
      </w:r>
      <w:r w:rsidR="00096271" w:rsidRPr="00096271">
        <w:rPr>
          <w:rFonts w:ascii="Times New Roman" w:eastAsia="Times New Roman" w:hAnsi="Times New Roman" w:cs="Times New Roman"/>
          <w:sz w:val="28"/>
          <w:szCs w:val="28"/>
          <w:lang w:val="az-Latn-AZ" w:eastAsia="ru-RU"/>
        </w:rPr>
        <w:t>Mərkəzi</w:t>
      </w:r>
      <w:r w:rsidR="00096271" w:rsidRPr="003B39D8">
        <w:rPr>
          <w:rFonts w:ascii="Times New Roman" w:eastAsia="Times New Roman" w:hAnsi="Times New Roman" w:cs="Times New Roman"/>
          <w:sz w:val="28"/>
          <w:szCs w:val="28"/>
          <w:lang w:val="az-Latn-AZ" w:eastAsia="ru-RU"/>
        </w:rPr>
        <w:t xml:space="preserve"> </w:t>
      </w:r>
      <w:r w:rsidRPr="003B39D8">
        <w:rPr>
          <w:rFonts w:ascii="Times New Roman" w:eastAsia="Times New Roman" w:hAnsi="Times New Roman" w:cs="Times New Roman"/>
          <w:sz w:val="28"/>
          <w:szCs w:val="28"/>
          <w:lang w:val="az-Latn-AZ" w:eastAsia="ru-RU"/>
        </w:rPr>
        <w:t xml:space="preserve">Bankın fəaliyyətinin şəffaflığını təmin edən əsaslardan biri də Bankın idarəetmə sistemində korporativ idarəetmə standartlarının tətbiqidir. Belə ki, </w:t>
      </w:r>
      <w:r w:rsidR="00096271" w:rsidRPr="00096271">
        <w:rPr>
          <w:rFonts w:ascii="Times New Roman" w:eastAsia="Times New Roman" w:hAnsi="Times New Roman" w:cs="Times New Roman"/>
          <w:sz w:val="28"/>
          <w:szCs w:val="28"/>
          <w:lang w:val="az-Latn-AZ" w:eastAsia="ru-RU"/>
        </w:rPr>
        <w:t>Mərkəzi</w:t>
      </w:r>
      <w:r w:rsidR="00096271" w:rsidRPr="003B39D8">
        <w:rPr>
          <w:rFonts w:ascii="Times New Roman" w:eastAsia="Times New Roman" w:hAnsi="Times New Roman" w:cs="Times New Roman"/>
          <w:sz w:val="28"/>
          <w:szCs w:val="28"/>
          <w:lang w:val="az-Latn-AZ" w:eastAsia="ru-RU"/>
        </w:rPr>
        <w:t xml:space="preserve"> </w:t>
      </w:r>
      <w:r w:rsidRPr="003B39D8">
        <w:rPr>
          <w:rFonts w:ascii="Times New Roman" w:eastAsia="Times New Roman" w:hAnsi="Times New Roman" w:cs="Times New Roman"/>
          <w:sz w:val="28"/>
          <w:szCs w:val="28"/>
          <w:lang w:val="az-Latn-AZ" w:eastAsia="ru-RU"/>
        </w:rPr>
        <w:t xml:space="preserve">Bankın təşkilati strukturunun, idarəetmə orqanları arasında səlahiyyət bölgüsünün, daxili nəzarətin forma və əsas prinsiplərinin bilavasitə qanunda təsbit edilməsi, Bankın idarəetməsində maraqlar münaqişəsini aradan qaldıran məsələlərin qanunla tənzimlənməsi </w:t>
      </w:r>
      <w:r w:rsidR="00096271" w:rsidRPr="00096271">
        <w:rPr>
          <w:rFonts w:ascii="Times New Roman" w:eastAsia="Times New Roman" w:hAnsi="Times New Roman" w:cs="Times New Roman"/>
          <w:sz w:val="28"/>
          <w:szCs w:val="28"/>
          <w:lang w:val="az-Latn-AZ" w:eastAsia="ru-RU"/>
        </w:rPr>
        <w:t>Mərkəzi</w:t>
      </w:r>
      <w:r w:rsidR="00096271" w:rsidRPr="003B39D8">
        <w:rPr>
          <w:rFonts w:ascii="Times New Roman" w:eastAsia="Times New Roman" w:hAnsi="Times New Roman" w:cs="Times New Roman"/>
          <w:sz w:val="28"/>
          <w:szCs w:val="28"/>
          <w:lang w:val="az-Latn-AZ" w:eastAsia="ru-RU"/>
        </w:rPr>
        <w:t xml:space="preserve"> </w:t>
      </w:r>
      <w:r w:rsidRPr="003B39D8">
        <w:rPr>
          <w:rFonts w:ascii="Times New Roman" w:eastAsia="Times New Roman" w:hAnsi="Times New Roman" w:cs="Times New Roman"/>
          <w:sz w:val="28"/>
          <w:szCs w:val="28"/>
          <w:lang w:val="az-Latn-AZ" w:eastAsia="ru-RU"/>
        </w:rPr>
        <w:t>Bankın fəaliyyətinin tam şəffaf olmasına şərait yaradır.</w:t>
      </w:r>
    </w:p>
    <w:p w:rsidR="003B39D8" w:rsidRPr="003B39D8" w:rsidRDefault="003B39D8" w:rsidP="00096271">
      <w:pPr>
        <w:shd w:val="clear" w:color="auto" w:fill="FEFEFE"/>
        <w:spacing w:after="180" w:line="240" w:lineRule="auto"/>
        <w:jc w:val="both"/>
        <w:rPr>
          <w:rFonts w:ascii="Times New Roman" w:eastAsia="Times New Roman" w:hAnsi="Times New Roman" w:cs="Times New Roman"/>
          <w:sz w:val="28"/>
          <w:szCs w:val="28"/>
          <w:lang w:val="az-Latn-AZ" w:eastAsia="ru-RU"/>
        </w:rPr>
      </w:pPr>
      <w:r w:rsidRPr="003B39D8">
        <w:rPr>
          <w:rFonts w:ascii="Times New Roman" w:eastAsia="Times New Roman" w:hAnsi="Times New Roman" w:cs="Times New Roman"/>
          <w:sz w:val="28"/>
          <w:szCs w:val="28"/>
          <w:lang w:val="az-Latn-AZ" w:eastAsia="ru-RU"/>
        </w:rPr>
        <w:t xml:space="preserve">  </w:t>
      </w:r>
      <w:r w:rsidR="00096271" w:rsidRPr="00096271">
        <w:rPr>
          <w:rFonts w:ascii="Times New Roman" w:eastAsia="Times New Roman" w:hAnsi="Times New Roman" w:cs="Times New Roman"/>
          <w:sz w:val="28"/>
          <w:szCs w:val="28"/>
          <w:lang w:val="az-Latn-AZ" w:eastAsia="ru-RU"/>
        </w:rPr>
        <w:t xml:space="preserve">  Mərkəzi</w:t>
      </w:r>
      <w:r w:rsidR="00096271" w:rsidRPr="003B39D8">
        <w:rPr>
          <w:rFonts w:ascii="Times New Roman" w:eastAsia="Times New Roman" w:hAnsi="Times New Roman" w:cs="Times New Roman"/>
          <w:sz w:val="28"/>
          <w:szCs w:val="28"/>
          <w:lang w:val="az-Latn-AZ" w:eastAsia="ru-RU"/>
        </w:rPr>
        <w:t xml:space="preserve"> </w:t>
      </w:r>
      <w:r w:rsidRPr="003B39D8">
        <w:rPr>
          <w:rFonts w:ascii="Times New Roman" w:eastAsia="Times New Roman" w:hAnsi="Times New Roman" w:cs="Times New Roman"/>
          <w:sz w:val="28"/>
          <w:szCs w:val="28"/>
          <w:lang w:val="az-Latn-AZ" w:eastAsia="ru-RU"/>
        </w:rPr>
        <w:t xml:space="preserve">Bank müstəqil balansa, nizamnamə kapitalına və digər əmlaka malikdir, Qanunda istisna olunan hallardan başqa onun razılığı olmadan kapitalının və digər əmlakının özgəninkiləşdirilməsinə yol verilmir. </w:t>
      </w:r>
      <w:r w:rsidR="00096271" w:rsidRPr="00096271">
        <w:rPr>
          <w:rFonts w:ascii="Times New Roman" w:eastAsia="Times New Roman" w:hAnsi="Times New Roman" w:cs="Times New Roman"/>
          <w:sz w:val="28"/>
          <w:szCs w:val="28"/>
          <w:lang w:val="az-Latn-AZ" w:eastAsia="ru-RU"/>
        </w:rPr>
        <w:t>Mərkəzi</w:t>
      </w:r>
      <w:r w:rsidR="00096271" w:rsidRPr="003B39D8">
        <w:rPr>
          <w:rFonts w:ascii="Times New Roman" w:eastAsia="Times New Roman" w:hAnsi="Times New Roman" w:cs="Times New Roman"/>
          <w:sz w:val="28"/>
          <w:szCs w:val="28"/>
          <w:lang w:val="az-Latn-AZ" w:eastAsia="ru-RU"/>
        </w:rPr>
        <w:t xml:space="preserve"> </w:t>
      </w:r>
      <w:r w:rsidRPr="003B39D8">
        <w:rPr>
          <w:rFonts w:ascii="Times New Roman" w:eastAsia="Times New Roman" w:hAnsi="Times New Roman" w:cs="Times New Roman"/>
          <w:sz w:val="28"/>
          <w:szCs w:val="28"/>
          <w:lang w:val="az-Latn-AZ" w:eastAsia="ru-RU"/>
        </w:rPr>
        <w:t xml:space="preserve">Bankın nizamnamə kapitalı 50 milyard manatdır. </w:t>
      </w:r>
      <w:r w:rsidR="00096271" w:rsidRPr="00096271">
        <w:rPr>
          <w:rFonts w:ascii="Times New Roman" w:eastAsia="Times New Roman" w:hAnsi="Times New Roman" w:cs="Times New Roman"/>
          <w:sz w:val="28"/>
          <w:szCs w:val="28"/>
          <w:lang w:val="az-Latn-AZ" w:eastAsia="ru-RU"/>
        </w:rPr>
        <w:t>Mərkəzi</w:t>
      </w:r>
      <w:r w:rsidR="00096271" w:rsidRPr="003B39D8">
        <w:rPr>
          <w:rFonts w:ascii="Times New Roman" w:eastAsia="Times New Roman" w:hAnsi="Times New Roman" w:cs="Times New Roman"/>
          <w:sz w:val="28"/>
          <w:szCs w:val="28"/>
          <w:lang w:val="az-Latn-AZ" w:eastAsia="ru-RU"/>
        </w:rPr>
        <w:t xml:space="preserve"> </w:t>
      </w:r>
      <w:r w:rsidRPr="003B39D8">
        <w:rPr>
          <w:rFonts w:ascii="Times New Roman" w:eastAsia="Times New Roman" w:hAnsi="Times New Roman" w:cs="Times New Roman"/>
          <w:sz w:val="28"/>
          <w:szCs w:val="28"/>
          <w:lang w:val="az-Latn-AZ" w:eastAsia="ru-RU"/>
        </w:rPr>
        <w:t xml:space="preserve">Bank müflis elan oluna bilməz. </w:t>
      </w:r>
      <w:r w:rsidR="00096271" w:rsidRPr="00096271">
        <w:rPr>
          <w:rFonts w:ascii="Times New Roman" w:eastAsia="Times New Roman" w:hAnsi="Times New Roman" w:cs="Times New Roman"/>
          <w:sz w:val="28"/>
          <w:szCs w:val="28"/>
          <w:lang w:val="az-Latn-AZ" w:eastAsia="ru-RU"/>
        </w:rPr>
        <w:t>Mərkəzi</w:t>
      </w:r>
      <w:r w:rsidR="00096271" w:rsidRPr="003B39D8">
        <w:rPr>
          <w:rFonts w:ascii="Times New Roman" w:eastAsia="Times New Roman" w:hAnsi="Times New Roman" w:cs="Times New Roman"/>
          <w:sz w:val="28"/>
          <w:szCs w:val="28"/>
          <w:lang w:val="az-Latn-AZ" w:eastAsia="ru-RU"/>
        </w:rPr>
        <w:t xml:space="preserve"> </w:t>
      </w:r>
      <w:r w:rsidRPr="003B39D8">
        <w:rPr>
          <w:rFonts w:ascii="Times New Roman" w:eastAsia="Times New Roman" w:hAnsi="Times New Roman" w:cs="Times New Roman"/>
          <w:sz w:val="28"/>
          <w:szCs w:val="28"/>
          <w:lang w:val="az-Latn-AZ" w:eastAsia="ru-RU"/>
        </w:rPr>
        <w:t xml:space="preserve">Bankın idarəetmə funksiyalarını İdarə Heyəti və İdarə Heyətinin sədri həyata keçirir. Azərbaycan Respublikasının Konstitusiyasına əsasən </w:t>
      </w:r>
      <w:r w:rsidR="00096271" w:rsidRPr="00096271">
        <w:rPr>
          <w:rFonts w:ascii="Times New Roman" w:eastAsia="Times New Roman" w:hAnsi="Times New Roman" w:cs="Times New Roman"/>
          <w:sz w:val="28"/>
          <w:szCs w:val="28"/>
          <w:lang w:val="az-Latn-AZ" w:eastAsia="ru-RU"/>
        </w:rPr>
        <w:t>Mərkəzi</w:t>
      </w:r>
      <w:r w:rsidR="00096271" w:rsidRPr="003B39D8">
        <w:rPr>
          <w:rFonts w:ascii="Times New Roman" w:eastAsia="Times New Roman" w:hAnsi="Times New Roman" w:cs="Times New Roman"/>
          <w:sz w:val="28"/>
          <w:szCs w:val="28"/>
          <w:lang w:val="az-Latn-AZ" w:eastAsia="ru-RU"/>
        </w:rPr>
        <w:t xml:space="preserve"> </w:t>
      </w:r>
      <w:r w:rsidRPr="003B39D8">
        <w:rPr>
          <w:rFonts w:ascii="Times New Roman" w:eastAsia="Times New Roman" w:hAnsi="Times New Roman" w:cs="Times New Roman"/>
          <w:sz w:val="28"/>
          <w:szCs w:val="28"/>
          <w:lang w:val="az-Latn-AZ" w:eastAsia="ru-RU"/>
        </w:rPr>
        <w:t xml:space="preserve">Bankın İdarə Heyətinin üzvlərini Azərbaycan Respublikası Prezidentinin təqdimatı ilə Azərbaycan Respublikasının Milli Məclisi təyin edir. </w:t>
      </w:r>
      <w:r w:rsidR="00096271" w:rsidRPr="00096271">
        <w:rPr>
          <w:rFonts w:ascii="Times New Roman" w:eastAsia="Times New Roman" w:hAnsi="Times New Roman" w:cs="Times New Roman"/>
          <w:sz w:val="28"/>
          <w:szCs w:val="28"/>
          <w:lang w:val="az-Latn-AZ" w:eastAsia="ru-RU"/>
        </w:rPr>
        <w:t>Mərkəzi</w:t>
      </w:r>
      <w:r w:rsidR="00096271" w:rsidRPr="003B39D8">
        <w:rPr>
          <w:rFonts w:ascii="Times New Roman" w:eastAsia="Times New Roman" w:hAnsi="Times New Roman" w:cs="Times New Roman"/>
          <w:sz w:val="28"/>
          <w:szCs w:val="28"/>
          <w:lang w:val="az-Latn-AZ" w:eastAsia="ru-RU"/>
        </w:rPr>
        <w:t xml:space="preserve"> </w:t>
      </w:r>
      <w:r w:rsidRPr="003B39D8">
        <w:rPr>
          <w:rFonts w:ascii="Times New Roman" w:eastAsia="Times New Roman" w:hAnsi="Times New Roman" w:cs="Times New Roman"/>
          <w:sz w:val="28"/>
          <w:szCs w:val="28"/>
          <w:lang w:val="az-Latn-AZ" w:eastAsia="ru-RU"/>
        </w:rPr>
        <w:t xml:space="preserve">Bankın İdarə Heyətinin sədrini </w:t>
      </w:r>
      <w:r w:rsidR="00096271" w:rsidRPr="00096271">
        <w:rPr>
          <w:rFonts w:ascii="Times New Roman" w:eastAsia="Times New Roman" w:hAnsi="Times New Roman" w:cs="Times New Roman"/>
          <w:sz w:val="28"/>
          <w:szCs w:val="28"/>
          <w:lang w:val="az-Latn-AZ" w:eastAsia="ru-RU"/>
        </w:rPr>
        <w:t>Mərkəzi</w:t>
      </w:r>
      <w:r w:rsidR="00096271" w:rsidRPr="003B39D8">
        <w:rPr>
          <w:rFonts w:ascii="Times New Roman" w:eastAsia="Times New Roman" w:hAnsi="Times New Roman" w:cs="Times New Roman"/>
          <w:sz w:val="28"/>
          <w:szCs w:val="28"/>
          <w:lang w:val="az-Latn-AZ" w:eastAsia="ru-RU"/>
        </w:rPr>
        <w:t xml:space="preserve"> </w:t>
      </w:r>
      <w:r w:rsidRPr="003B39D8">
        <w:rPr>
          <w:rFonts w:ascii="Times New Roman" w:eastAsia="Times New Roman" w:hAnsi="Times New Roman" w:cs="Times New Roman"/>
          <w:sz w:val="28"/>
          <w:szCs w:val="28"/>
          <w:lang w:val="az-Latn-AZ" w:eastAsia="ru-RU"/>
        </w:rPr>
        <w:t xml:space="preserve">Bankın İdarə Heyətinin üzvləri sırasından Azərbaycan Respublikasının Prezidenti təyin edir. </w:t>
      </w:r>
      <w:r w:rsidR="00096271" w:rsidRPr="00096271">
        <w:rPr>
          <w:rFonts w:ascii="Times New Roman" w:eastAsia="Times New Roman" w:hAnsi="Times New Roman" w:cs="Times New Roman"/>
          <w:sz w:val="28"/>
          <w:szCs w:val="28"/>
          <w:lang w:val="az-Latn-AZ" w:eastAsia="ru-RU"/>
        </w:rPr>
        <w:t>Mərkəzi</w:t>
      </w:r>
      <w:r w:rsidR="00096271" w:rsidRPr="003B39D8">
        <w:rPr>
          <w:rFonts w:ascii="Times New Roman" w:eastAsia="Times New Roman" w:hAnsi="Times New Roman" w:cs="Times New Roman"/>
          <w:sz w:val="28"/>
          <w:szCs w:val="28"/>
          <w:lang w:val="az-Latn-AZ" w:eastAsia="ru-RU"/>
        </w:rPr>
        <w:t xml:space="preserve"> </w:t>
      </w:r>
      <w:r w:rsidRPr="003B39D8">
        <w:rPr>
          <w:rFonts w:ascii="Times New Roman" w:eastAsia="Times New Roman" w:hAnsi="Times New Roman" w:cs="Times New Roman"/>
          <w:sz w:val="28"/>
          <w:szCs w:val="28"/>
          <w:lang w:val="az-Latn-AZ" w:eastAsia="ru-RU"/>
        </w:rPr>
        <w:t xml:space="preserve">Bankın auditorlarını Azərbaycan Respublikasının Prezidenti təyin edir. Yeni qanun </w:t>
      </w:r>
      <w:r w:rsidR="00096271" w:rsidRPr="00096271">
        <w:rPr>
          <w:rFonts w:ascii="Times New Roman" w:eastAsia="Times New Roman" w:hAnsi="Times New Roman" w:cs="Times New Roman"/>
          <w:sz w:val="28"/>
          <w:szCs w:val="28"/>
          <w:lang w:val="az-Latn-AZ" w:eastAsia="ru-RU"/>
        </w:rPr>
        <w:t>Mərkəzi</w:t>
      </w:r>
      <w:r w:rsidR="00096271" w:rsidRPr="003B39D8">
        <w:rPr>
          <w:rFonts w:ascii="Times New Roman" w:eastAsia="Times New Roman" w:hAnsi="Times New Roman" w:cs="Times New Roman"/>
          <w:sz w:val="28"/>
          <w:szCs w:val="28"/>
          <w:lang w:val="az-Latn-AZ" w:eastAsia="ru-RU"/>
        </w:rPr>
        <w:t xml:space="preserve"> </w:t>
      </w:r>
      <w:r w:rsidRPr="003B39D8">
        <w:rPr>
          <w:rFonts w:ascii="Times New Roman" w:eastAsia="Times New Roman" w:hAnsi="Times New Roman" w:cs="Times New Roman"/>
          <w:sz w:val="28"/>
          <w:szCs w:val="28"/>
          <w:lang w:val="az-Latn-AZ" w:eastAsia="ru-RU"/>
        </w:rPr>
        <w:t>Bankın bütün funksional fəaliyyəti sahələrinə nüfuz etmək, tənzimlədiyi sferalara beynəlxalq təcrübəyə uyğun səmərəli nəzarəti həyata keçirmək imkanlarını nəzərdə tutur.</w:t>
      </w:r>
    </w:p>
    <w:p w:rsidR="003B39D8" w:rsidRPr="003B39D8" w:rsidRDefault="00096271" w:rsidP="00096271">
      <w:pPr>
        <w:shd w:val="clear" w:color="auto" w:fill="FEFEFE"/>
        <w:spacing w:after="180" w:line="240" w:lineRule="auto"/>
        <w:jc w:val="both"/>
        <w:rPr>
          <w:rFonts w:ascii="Times New Roman" w:eastAsia="Times New Roman" w:hAnsi="Times New Roman" w:cs="Times New Roman"/>
          <w:sz w:val="28"/>
          <w:szCs w:val="28"/>
          <w:lang w:val="en-US" w:eastAsia="ru-RU"/>
        </w:rPr>
      </w:pPr>
      <w:r w:rsidRPr="00096271">
        <w:rPr>
          <w:rFonts w:ascii="Times New Roman" w:eastAsia="Times New Roman" w:hAnsi="Times New Roman" w:cs="Times New Roman"/>
          <w:sz w:val="28"/>
          <w:szCs w:val="28"/>
          <w:lang w:val="az-Latn-AZ" w:eastAsia="ru-RU"/>
        </w:rPr>
        <w:t xml:space="preserve">   </w:t>
      </w:r>
      <w:r w:rsidR="003B39D8" w:rsidRPr="003B39D8">
        <w:rPr>
          <w:rFonts w:ascii="Times New Roman" w:eastAsia="Times New Roman" w:hAnsi="Times New Roman" w:cs="Times New Roman"/>
          <w:sz w:val="28"/>
          <w:szCs w:val="28"/>
          <w:lang w:val="az-Latn-AZ" w:eastAsia="ru-RU"/>
        </w:rPr>
        <w:t>Azərbaycan Respublikasının bank sistemi Azərbaycan Respubl</w:t>
      </w:r>
      <w:r w:rsidRPr="00096271">
        <w:rPr>
          <w:rFonts w:ascii="Times New Roman" w:eastAsia="Times New Roman" w:hAnsi="Times New Roman" w:cs="Times New Roman"/>
          <w:sz w:val="28"/>
          <w:szCs w:val="28"/>
          <w:lang w:val="az-Latn-AZ" w:eastAsia="ru-RU"/>
        </w:rPr>
        <w:t xml:space="preserve">ikasının Mərkəzi Bankından </w:t>
      </w:r>
      <w:r w:rsidR="003B39D8" w:rsidRPr="003B39D8">
        <w:rPr>
          <w:rFonts w:ascii="Times New Roman" w:eastAsia="Times New Roman" w:hAnsi="Times New Roman" w:cs="Times New Roman"/>
          <w:sz w:val="28"/>
          <w:szCs w:val="28"/>
          <w:lang w:val="az-Latn-AZ" w:eastAsia="ru-RU"/>
        </w:rPr>
        <w:t xml:space="preserve">və kredit təşkilatlarından ibarətdir. </w:t>
      </w:r>
      <w:r w:rsidR="003B39D8" w:rsidRPr="003B39D8">
        <w:rPr>
          <w:rFonts w:ascii="Times New Roman" w:eastAsia="Times New Roman" w:hAnsi="Times New Roman" w:cs="Times New Roman"/>
          <w:sz w:val="28"/>
          <w:szCs w:val="28"/>
          <w:lang w:val="en-US" w:eastAsia="ru-RU"/>
        </w:rPr>
        <w:t xml:space="preserve">Mərkəzi Bank dövlətin mərkəzi bankıdır və onun fəaliyyəti Azərbaycan Respublikasının Konstitusiyası, «Azərbaycan Respublikasının Mərkəzi Bankı haqqında» Azərbaycan Respublikasının Qanunu, Azərbaycan Respublikasının Mülki Məcəlləsi, bu Qanun və bunlara müvafiq olaraq qəbul edilmiş digər normativ hüquqi aktlar, habelə </w:t>
      </w:r>
      <w:r w:rsidR="003B39D8" w:rsidRPr="003B39D8">
        <w:rPr>
          <w:rFonts w:ascii="Times New Roman" w:eastAsia="Times New Roman" w:hAnsi="Times New Roman" w:cs="Times New Roman"/>
          <w:sz w:val="28"/>
          <w:szCs w:val="28"/>
          <w:lang w:val="en-US" w:eastAsia="ru-RU"/>
        </w:rPr>
        <w:lastRenderedPageBreak/>
        <w:t>Azərbaycan Respublikasının tərəfdar çıxdığı beynəlxalq müqavilələrlə tənzimlənir. Azərbaycan Respublikasında kredit təşkilatlarının fəaliyyəti Azərbaycan Respublikasının Konstitusiyası, bu Qanun, Azərbaycan Respublikasının Mülki Məcəlləsi, «Azərbaycan Respublikasının Mərkəzi Bankı haqqında» və «Kredit İttifaqları haqqında» Azərbaycan Respublikası qanunları, Mərkəzi Bankın bunlara müvafiq olaraq qəbul edilmiş normativ aktları, Azərbaycan Respublikasının digər normativ hüquqi aktları, habelə Azərbaycan Respublikasının tərəfdar çıxdığı beynəlxalq müqavilələrlə tənzimlənir.  </w:t>
      </w:r>
    </w:p>
    <w:p w:rsidR="003B39D8" w:rsidRPr="003B39D8" w:rsidRDefault="003B39D8" w:rsidP="00096271">
      <w:pPr>
        <w:shd w:val="clear" w:color="auto" w:fill="FEFEFE"/>
        <w:spacing w:after="180" w:line="240" w:lineRule="auto"/>
        <w:jc w:val="both"/>
        <w:rPr>
          <w:rFonts w:ascii="Times New Roman" w:eastAsia="Times New Roman" w:hAnsi="Times New Roman" w:cs="Times New Roman"/>
          <w:sz w:val="28"/>
          <w:szCs w:val="28"/>
          <w:lang w:val="en-US" w:eastAsia="ru-RU"/>
        </w:rPr>
      </w:pPr>
      <w:r w:rsidRPr="003B39D8">
        <w:rPr>
          <w:rFonts w:ascii="Times New Roman" w:eastAsia="Times New Roman" w:hAnsi="Times New Roman" w:cs="Times New Roman"/>
          <w:sz w:val="28"/>
          <w:szCs w:val="28"/>
          <w:lang w:val="en-US" w:eastAsia="ru-RU"/>
        </w:rPr>
        <w:t xml:space="preserve">  </w:t>
      </w:r>
      <w:r w:rsidR="00096271" w:rsidRPr="00096271">
        <w:rPr>
          <w:rFonts w:ascii="Times New Roman" w:eastAsia="Times New Roman" w:hAnsi="Times New Roman" w:cs="Times New Roman"/>
          <w:sz w:val="28"/>
          <w:szCs w:val="28"/>
          <w:lang w:val="en-US" w:eastAsia="ru-RU"/>
        </w:rPr>
        <w:t xml:space="preserve"> </w:t>
      </w:r>
      <w:r w:rsidRPr="003B39D8">
        <w:rPr>
          <w:rFonts w:ascii="Times New Roman" w:eastAsia="Times New Roman" w:hAnsi="Times New Roman" w:cs="Times New Roman"/>
          <w:sz w:val="28"/>
          <w:szCs w:val="28"/>
          <w:lang w:val="en-US" w:eastAsia="ru-RU"/>
        </w:rPr>
        <w:t xml:space="preserve">Bankların yaradılması, idarə olunması və onun fəaliyyətinə nəzarət. Bank ən azı üç hüquqi və (və ya) fiziki şəxs tərəfindən açıq səhmdar cəmiyyəti formasında yaradılır. Siyasi partiyalar, ictimai birliklər, fondlar və digər qeyri-kommersiya təşkilatları bankın səhmdarı </w:t>
      </w:r>
      <w:proofErr w:type="gramStart"/>
      <w:r w:rsidRPr="003B39D8">
        <w:rPr>
          <w:rFonts w:ascii="Times New Roman" w:eastAsia="Times New Roman" w:hAnsi="Times New Roman" w:cs="Times New Roman"/>
          <w:sz w:val="28"/>
          <w:szCs w:val="28"/>
          <w:lang w:val="en-US" w:eastAsia="ru-RU"/>
        </w:rPr>
        <w:t>ola</w:t>
      </w:r>
      <w:proofErr w:type="gramEnd"/>
      <w:r w:rsidRPr="003B39D8">
        <w:rPr>
          <w:rFonts w:ascii="Times New Roman" w:eastAsia="Times New Roman" w:hAnsi="Times New Roman" w:cs="Times New Roman"/>
          <w:sz w:val="28"/>
          <w:szCs w:val="28"/>
          <w:lang w:val="en-US" w:eastAsia="ru-RU"/>
        </w:rPr>
        <w:t xml:space="preserve"> bilməzlər. Bank yalnız adlı səhmlər buraxa bilər. Bankın imtiyazlı səhm sahibləri səs hüququna malik </w:t>
      </w:r>
      <w:proofErr w:type="gramStart"/>
      <w:r w:rsidRPr="003B39D8">
        <w:rPr>
          <w:rFonts w:ascii="Times New Roman" w:eastAsia="Times New Roman" w:hAnsi="Times New Roman" w:cs="Times New Roman"/>
          <w:sz w:val="28"/>
          <w:szCs w:val="28"/>
          <w:lang w:val="en-US" w:eastAsia="ru-RU"/>
        </w:rPr>
        <w:t>ola</w:t>
      </w:r>
      <w:proofErr w:type="gramEnd"/>
      <w:r w:rsidRPr="003B39D8">
        <w:rPr>
          <w:rFonts w:ascii="Times New Roman" w:eastAsia="Times New Roman" w:hAnsi="Times New Roman" w:cs="Times New Roman"/>
          <w:sz w:val="28"/>
          <w:szCs w:val="28"/>
          <w:lang w:val="en-US" w:eastAsia="ru-RU"/>
        </w:rPr>
        <w:t xml:space="preserve"> bilməzlər. Bankın təsisçiləri olan səhmdarları onun sonrakı səhmdarlarına nisbətən hər hansı əlavə üstünlüklərə malik </w:t>
      </w:r>
      <w:proofErr w:type="gramStart"/>
      <w:r w:rsidRPr="003B39D8">
        <w:rPr>
          <w:rFonts w:ascii="Times New Roman" w:eastAsia="Times New Roman" w:hAnsi="Times New Roman" w:cs="Times New Roman"/>
          <w:sz w:val="28"/>
          <w:szCs w:val="28"/>
          <w:lang w:val="en-US" w:eastAsia="ru-RU"/>
        </w:rPr>
        <w:t>ola</w:t>
      </w:r>
      <w:proofErr w:type="gramEnd"/>
      <w:r w:rsidRPr="003B39D8">
        <w:rPr>
          <w:rFonts w:ascii="Times New Roman" w:eastAsia="Times New Roman" w:hAnsi="Times New Roman" w:cs="Times New Roman"/>
          <w:sz w:val="28"/>
          <w:szCs w:val="28"/>
          <w:lang w:val="en-US" w:eastAsia="ru-RU"/>
        </w:rPr>
        <w:t xml:space="preserve"> bilməz və ya hər hansı əlavə vəzifələr daşıya bilməzlər. Bankın təsisçiləri Azərbaycan Respublikasının Mülki Məcəlləsinə müvafiq olaraq nizamnaməsini tərtib edir və təsdiq edir. Bankın nizamnaməsində dəyişikliklər Mərkəzi Bankın qabaqcadan yazılı icazəsi ilə edilir. Hər bir bank onun nizamnaməsinə uyğun olaraq bu Qanunla müəyyən edilmiş qaydada təsdiq edilən və aşağıdakıları müəyyən edən daxili reqlament əsasında fəaliyyət göstərir:</w:t>
      </w:r>
    </w:p>
    <w:p w:rsidR="003B39D8" w:rsidRPr="003B39D8" w:rsidRDefault="003B39D8" w:rsidP="00096271">
      <w:pPr>
        <w:numPr>
          <w:ilvl w:val="0"/>
          <w:numId w:val="2"/>
        </w:numPr>
        <w:shd w:val="clear" w:color="auto" w:fill="FEFEFE"/>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3B39D8">
        <w:rPr>
          <w:rFonts w:ascii="Times New Roman" w:eastAsia="Times New Roman" w:hAnsi="Times New Roman" w:cs="Times New Roman"/>
          <w:sz w:val="28"/>
          <w:szCs w:val="28"/>
          <w:lang w:val="en-US" w:eastAsia="ru-RU"/>
        </w:rPr>
        <w:t>bankın təşkilati və idarəetmə strukturu, o cümlədən onun əməliyyat və inzibati şöbələri, onların bölmələri və funksiyaları, tabeçiliyi və hesabat verməsi qaydası;</w:t>
      </w:r>
    </w:p>
    <w:p w:rsidR="003B39D8" w:rsidRPr="003B39D8" w:rsidRDefault="003B39D8" w:rsidP="00096271">
      <w:pPr>
        <w:numPr>
          <w:ilvl w:val="0"/>
          <w:numId w:val="2"/>
        </w:numPr>
        <w:shd w:val="clear" w:color="auto" w:fill="FEFEFE"/>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3B39D8">
        <w:rPr>
          <w:rFonts w:ascii="Times New Roman" w:eastAsia="Times New Roman" w:hAnsi="Times New Roman" w:cs="Times New Roman"/>
          <w:sz w:val="28"/>
          <w:szCs w:val="28"/>
          <w:lang w:val="en-US" w:eastAsia="ru-RU"/>
        </w:rPr>
        <w:t>bankın idarəetməsi və nəzarəti altında olan şöbələrin və bölmələrin rəhbərlərinin vəzifələri;</w:t>
      </w:r>
    </w:p>
    <w:p w:rsidR="003B39D8" w:rsidRPr="003B39D8" w:rsidRDefault="003B39D8" w:rsidP="00096271">
      <w:pPr>
        <w:numPr>
          <w:ilvl w:val="0"/>
          <w:numId w:val="2"/>
        </w:numPr>
        <w:shd w:val="clear" w:color="auto" w:fill="FEFEFE"/>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3B39D8">
        <w:rPr>
          <w:rFonts w:ascii="Times New Roman" w:eastAsia="Times New Roman" w:hAnsi="Times New Roman" w:cs="Times New Roman"/>
          <w:sz w:val="28"/>
          <w:szCs w:val="28"/>
          <w:lang w:val="en-US" w:eastAsia="ru-RU"/>
        </w:rPr>
        <w:t>daxili audit xidmətinin, digər daimi daxili komissiya və komitələrin funksiyaları;</w:t>
      </w:r>
    </w:p>
    <w:p w:rsidR="003B39D8" w:rsidRPr="003B39D8" w:rsidRDefault="003B39D8" w:rsidP="00096271">
      <w:pPr>
        <w:numPr>
          <w:ilvl w:val="0"/>
          <w:numId w:val="2"/>
        </w:numPr>
        <w:shd w:val="clear" w:color="auto" w:fill="FEFEFE"/>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3B39D8">
        <w:rPr>
          <w:rFonts w:ascii="Times New Roman" w:eastAsia="Times New Roman" w:hAnsi="Times New Roman" w:cs="Times New Roman"/>
          <w:sz w:val="28"/>
          <w:szCs w:val="28"/>
          <w:lang w:val="en-US" w:eastAsia="ru-RU"/>
        </w:rPr>
        <w:t>bankın inzibatçılarının və struktur bölmələrinin rəhbərlərinin bank fəaliyyətinin həyata keçirilməsi üzrə səlahiyyətləri;</w:t>
      </w:r>
    </w:p>
    <w:p w:rsidR="003B39D8" w:rsidRPr="003B39D8" w:rsidRDefault="003B39D8" w:rsidP="00096271">
      <w:pPr>
        <w:numPr>
          <w:ilvl w:val="0"/>
          <w:numId w:val="2"/>
        </w:numPr>
        <w:shd w:val="clear" w:color="auto" w:fill="FEFEFE"/>
        <w:spacing w:before="100" w:beforeAutospacing="1" w:after="100" w:afterAutospacing="1" w:line="240" w:lineRule="auto"/>
        <w:jc w:val="both"/>
        <w:rPr>
          <w:rFonts w:ascii="Times New Roman" w:eastAsia="Times New Roman" w:hAnsi="Times New Roman" w:cs="Times New Roman"/>
          <w:sz w:val="28"/>
          <w:szCs w:val="28"/>
          <w:lang w:val="en-US" w:eastAsia="ru-RU"/>
        </w:rPr>
      </w:pPr>
      <w:proofErr w:type="gramStart"/>
      <w:r w:rsidRPr="003B39D8">
        <w:rPr>
          <w:rFonts w:ascii="Times New Roman" w:eastAsia="Times New Roman" w:hAnsi="Times New Roman" w:cs="Times New Roman"/>
          <w:sz w:val="28"/>
          <w:szCs w:val="28"/>
          <w:lang w:val="en-US" w:eastAsia="ru-RU"/>
        </w:rPr>
        <w:t>filial</w:t>
      </w:r>
      <w:proofErr w:type="gramEnd"/>
      <w:r w:rsidRPr="003B39D8">
        <w:rPr>
          <w:rFonts w:ascii="Times New Roman" w:eastAsia="Times New Roman" w:hAnsi="Times New Roman" w:cs="Times New Roman"/>
          <w:sz w:val="28"/>
          <w:szCs w:val="28"/>
          <w:lang w:val="en-US" w:eastAsia="ru-RU"/>
        </w:rPr>
        <w:t xml:space="preserve"> və şöbələrin inzibatçılarının vəzifəyə təyin və azad edilməsi qaydaları, habelə onların bank fəaliyyətinin həyata keçirilməsi üzrə səlahiyyətləri.</w:t>
      </w:r>
    </w:p>
    <w:p w:rsidR="003B39D8" w:rsidRPr="003B39D8" w:rsidRDefault="003B39D8" w:rsidP="00096271">
      <w:pPr>
        <w:shd w:val="clear" w:color="auto" w:fill="FEFEFE"/>
        <w:spacing w:after="180" w:line="240" w:lineRule="auto"/>
        <w:jc w:val="both"/>
        <w:rPr>
          <w:rFonts w:ascii="Times New Roman" w:eastAsia="Times New Roman" w:hAnsi="Times New Roman" w:cs="Times New Roman"/>
          <w:sz w:val="28"/>
          <w:szCs w:val="28"/>
          <w:lang w:val="en-US" w:eastAsia="ru-RU"/>
        </w:rPr>
      </w:pPr>
      <w:r w:rsidRPr="003B39D8">
        <w:rPr>
          <w:rFonts w:ascii="Times New Roman" w:eastAsia="Times New Roman" w:hAnsi="Times New Roman" w:cs="Times New Roman"/>
          <w:sz w:val="28"/>
          <w:szCs w:val="28"/>
          <w:lang w:val="en-US" w:eastAsia="ru-RU"/>
        </w:rPr>
        <w:t xml:space="preserve">   Bankın nizamnaməsinin notariat qaydada təsdiqlənmiş surəti, bank tərəfindən təsdiqlənmiş daxili reqlamenti, habelə bankın bank fəaliyyəti ilə əlaqədar müqavilələri imzalamaq səlahiyyəti verilmiş vəzifəli şəxslərin siyahısı bank tərəfindən Mərkəzi Banka bir nüsxədə təqdim edilir və Mərkəzi Bankda saxlanılır. Bankın nizamnaməsində edilən dəyişikliklər Azərbaycan Respublikasının Mülki Məcəlləsində müəyyən edilmiş qaydada dövlət qeydiyyatına alınır. Bankın nizamnaməsində və reqlamentində edilən dəyişikliklər </w:t>
      </w:r>
      <w:proofErr w:type="gramStart"/>
      <w:r w:rsidRPr="003B39D8">
        <w:rPr>
          <w:rFonts w:ascii="Times New Roman" w:eastAsia="Times New Roman" w:hAnsi="Times New Roman" w:cs="Times New Roman"/>
          <w:sz w:val="28"/>
          <w:szCs w:val="28"/>
          <w:lang w:val="en-US" w:eastAsia="ru-RU"/>
        </w:rPr>
        <w:t>beş</w:t>
      </w:r>
      <w:proofErr w:type="gramEnd"/>
      <w:r w:rsidRPr="003B39D8">
        <w:rPr>
          <w:rFonts w:ascii="Times New Roman" w:eastAsia="Times New Roman" w:hAnsi="Times New Roman" w:cs="Times New Roman"/>
          <w:sz w:val="28"/>
          <w:szCs w:val="28"/>
          <w:lang w:val="en-US" w:eastAsia="ru-RU"/>
        </w:rPr>
        <w:t xml:space="preserve"> təqvim günü müddətində Mərkəzi Banka təqdim edilir. Bank məcmu kapitalını, xarici bankın yerli filialı isə məcmu kapitala bərabər tutulmuş vəsaitini daimi olaraq Mərkəzi Bankın banklar üçün müəyyən etdiyi məcmu kapitalın minimum miqdarından aşağı olmayan səviyyədə saxlamalıdır. Bankın məcmu kapitalının, xarici bankın yerli filialı üçün </w:t>
      </w:r>
      <w:r w:rsidRPr="003B39D8">
        <w:rPr>
          <w:rFonts w:ascii="Times New Roman" w:eastAsia="Times New Roman" w:hAnsi="Times New Roman" w:cs="Times New Roman"/>
          <w:sz w:val="28"/>
          <w:szCs w:val="28"/>
          <w:lang w:val="en-US" w:eastAsia="ru-RU"/>
        </w:rPr>
        <w:lastRenderedPageBreak/>
        <w:t>isə məcmu kapitala bərabər tutulmuş vəsaitin strukturu, komponentləri və hesablanması qaydası Mərkəzi Bank tərəfindən müəyyən edilir. Heç bir bank Mərkəzi Bankın qabaqcadan yazılı icazəsi olmadan səhmlərinin satın alınması və ya səhmlərin nominal dəyərinin azaldılması zamanı onun dəyərinin ödənilməsi yolu ilə məcmu kapitalını azalda bilməz. Heç bir xarici bank Mərkəzi Bankın qabaqcadan yazılı icazəsi olmadan nizamnamə kapitalına bərabər tutulmuş vəsaitlərinin geri götürülməsi yolu ilə yerli filialının məcmu kapitala bərabər tutulmuş vəsaitini azalda bilməz.</w:t>
      </w:r>
    </w:p>
    <w:p w:rsidR="003B39D8" w:rsidRPr="003B39D8" w:rsidRDefault="003B39D8" w:rsidP="00096271">
      <w:pPr>
        <w:shd w:val="clear" w:color="auto" w:fill="FEFEFE"/>
        <w:spacing w:after="180" w:line="240" w:lineRule="auto"/>
        <w:jc w:val="both"/>
        <w:rPr>
          <w:rFonts w:ascii="Times New Roman" w:eastAsia="Times New Roman" w:hAnsi="Times New Roman" w:cs="Times New Roman"/>
          <w:sz w:val="28"/>
          <w:szCs w:val="28"/>
          <w:lang w:eastAsia="ru-RU"/>
        </w:rPr>
      </w:pPr>
      <w:r w:rsidRPr="003B39D8">
        <w:rPr>
          <w:rFonts w:ascii="Times New Roman" w:eastAsia="Times New Roman" w:hAnsi="Times New Roman" w:cs="Times New Roman"/>
          <w:sz w:val="28"/>
          <w:szCs w:val="28"/>
          <w:lang w:val="en-US" w:eastAsia="ru-RU"/>
        </w:rPr>
        <w:t xml:space="preserve">  </w:t>
      </w:r>
      <w:r w:rsidR="00096271" w:rsidRPr="00096271">
        <w:rPr>
          <w:rFonts w:ascii="Times New Roman" w:eastAsia="Times New Roman" w:hAnsi="Times New Roman" w:cs="Times New Roman"/>
          <w:sz w:val="28"/>
          <w:szCs w:val="28"/>
          <w:lang w:val="en-US" w:eastAsia="ru-RU"/>
        </w:rPr>
        <w:t xml:space="preserve"> </w:t>
      </w:r>
      <w:r w:rsidRPr="003B39D8">
        <w:rPr>
          <w:rFonts w:ascii="Times New Roman" w:eastAsia="Times New Roman" w:hAnsi="Times New Roman" w:cs="Times New Roman"/>
          <w:sz w:val="28"/>
          <w:szCs w:val="28"/>
          <w:lang w:val="en-US" w:eastAsia="ru-RU"/>
        </w:rPr>
        <w:t xml:space="preserve">Bankların idarəetmə strukturu. Hər bir bank ali idarəetmə orqanı olan səhmdarların ümumi yığıncağı, onun idarə olunmasına və işinə nəzarəti həyata keçirən orqan olan Müşahidə Şurası, bankda audit işini təşkil edən Audit Komitəsi və məsul icra orqanı olan İdarə Heyəti tərəfindən idarə olunur. </w:t>
      </w:r>
      <w:r w:rsidRPr="003B39D8">
        <w:rPr>
          <w:rFonts w:ascii="Times New Roman" w:eastAsia="Times New Roman" w:hAnsi="Times New Roman" w:cs="Times New Roman"/>
          <w:sz w:val="28"/>
          <w:szCs w:val="28"/>
          <w:lang w:eastAsia="ru-RU"/>
        </w:rPr>
        <w:t>Bank səhmdarlarının ümumi yığıncağının müstəsna səlahiyyətlərinə aşağıdakılar aiddir:</w:t>
      </w:r>
    </w:p>
    <w:p w:rsidR="003B39D8" w:rsidRPr="003B39D8" w:rsidRDefault="003B39D8" w:rsidP="00096271">
      <w:pPr>
        <w:numPr>
          <w:ilvl w:val="0"/>
          <w:numId w:val="3"/>
        </w:numPr>
        <w:shd w:val="clear" w:color="auto" w:fill="FEFEFE"/>
        <w:spacing w:before="100" w:beforeAutospacing="1" w:after="100" w:afterAutospacing="1" w:line="240" w:lineRule="auto"/>
        <w:jc w:val="both"/>
        <w:rPr>
          <w:rFonts w:ascii="Times New Roman" w:eastAsia="Times New Roman" w:hAnsi="Times New Roman" w:cs="Times New Roman"/>
          <w:sz w:val="28"/>
          <w:szCs w:val="28"/>
          <w:lang w:eastAsia="ru-RU"/>
        </w:rPr>
      </w:pPr>
      <w:r w:rsidRPr="003B39D8">
        <w:rPr>
          <w:rFonts w:ascii="Times New Roman" w:eastAsia="Times New Roman" w:hAnsi="Times New Roman" w:cs="Times New Roman"/>
          <w:sz w:val="28"/>
          <w:szCs w:val="28"/>
          <w:lang w:eastAsia="ru-RU"/>
        </w:rPr>
        <w:t>bankın nizamnaməsini qəbul etmək, nizamnaməyə əlavə və dəyişikliklər etmək;</w:t>
      </w:r>
    </w:p>
    <w:p w:rsidR="003B39D8" w:rsidRPr="003B39D8" w:rsidRDefault="003B39D8" w:rsidP="00096271">
      <w:pPr>
        <w:numPr>
          <w:ilvl w:val="0"/>
          <w:numId w:val="3"/>
        </w:numPr>
        <w:shd w:val="clear" w:color="auto" w:fill="FEFEFE"/>
        <w:spacing w:before="100" w:beforeAutospacing="1" w:after="100" w:afterAutospacing="1" w:line="240" w:lineRule="auto"/>
        <w:jc w:val="both"/>
        <w:rPr>
          <w:rFonts w:ascii="Times New Roman" w:eastAsia="Times New Roman" w:hAnsi="Times New Roman" w:cs="Times New Roman"/>
          <w:sz w:val="28"/>
          <w:szCs w:val="28"/>
          <w:lang w:eastAsia="ru-RU"/>
        </w:rPr>
      </w:pPr>
      <w:r w:rsidRPr="003B39D8">
        <w:rPr>
          <w:rFonts w:ascii="Times New Roman" w:eastAsia="Times New Roman" w:hAnsi="Times New Roman" w:cs="Times New Roman"/>
          <w:sz w:val="28"/>
          <w:szCs w:val="28"/>
          <w:lang w:eastAsia="ru-RU"/>
        </w:rPr>
        <w:t>bankın reqlamentini qəbul etmək və reqlamentə əlavə və dəyişikliklər etmək;</w:t>
      </w:r>
    </w:p>
    <w:p w:rsidR="003B39D8" w:rsidRPr="003B39D8" w:rsidRDefault="003B39D8" w:rsidP="00096271">
      <w:pPr>
        <w:numPr>
          <w:ilvl w:val="0"/>
          <w:numId w:val="3"/>
        </w:numPr>
        <w:shd w:val="clear" w:color="auto" w:fill="FEFEFE"/>
        <w:spacing w:before="100" w:beforeAutospacing="1" w:after="100" w:afterAutospacing="1" w:line="240" w:lineRule="auto"/>
        <w:jc w:val="both"/>
        <w:rPr>
          <w:rFonts w:ascii="Times New Roman" w:eastAsia="Times New Roman" w:hAnsi="Times New Roman" w:cs="Times New Roman"/>
          <w:sz w:val="28"/>
          <w:szCs w:val="28"/>
          <w:lang w:eastAsia="ru-RU"/>
        </w:rPr>
      </w:pPr>
      <w:r w:rsidRPr="003B39D8">
        <w:rPr>
          <w:rFonts w:ascii="Times New Roman" w:eastAsia="Times New Roman" w:hAnsi="Times New Roman" w:cs="Times New Roman"/>
          <w:sz w:val="28"/>
          <w:szCs w:val="28"/>
          <w:lang w:eastAsia="ru-RU"/>
        </w:rPr>
        <w:t>bankın faiz dərəcələri, aktivlərin yerləşdirilməsi və kateqoriyaları barəsində siyasətini, habelə bankın ümumi maliyyə, uçot, inzibati və kadr siyasətini müəyyənləşdirmək;</w:t>
      </w:r>
    </w:p>
    <w:p w:rsidR="003B39D8" w:rsidRPr="003B39D8" w:rsidRDefault="003B39D8" w:rsidP="00096271">
      <w:pPr>
        <w:numPr>
          <w:ilvl w:val="0"/>
          <w:numId w:val="3"/>
        </w:numPr>
        <w:shd w:val="clear" w:color="auto" w:fill="FEFEFE"/>
        <w:spacing w:before="100" w:beforeAutospacing="1" w:after="100" w:afterAutospacing="1" w:line="240" w:lineRule="auto"/>
        <w:jc w:val="both"/>
        <w:rPr>
          <w:rFonts w:ascii="Times New Roman" w:eastAsia="Times New Roman" w:hAnsi="Times New Roman" w:cs="Times New Roman"/>
          <w:sz w:val="28"/>
          <w:szCs w:val="28"/>
          <w:lang w:eastAsia="ru-RU"/>
        </w:rPr>
      </w:pPr>
      <w:r w:rsidRPr="003B39D8">
        <w:rPr>
          <w:rFonts w:ascii="Times New Roman" w:eastAsia="Times New Roman" w:hAnsi="Times New Roman" w:cs="Times New Roman"/>
          <w:sz w:val="28"/>
          <w:szCs w:val="28"/>
          <w:lang w:eastAsia="ru-RU"/>
        </w:rPr>
        <w:t>digər hüquqi şəxslərin kapitalında bankın iştirakı barədə qərarlar qəbul etmək, bankın filiallarını və nümayəndəliklərini yaratmaq və fəaliyyətlərinə xitam vermək, onların əsasnamələrini təsdiq etmək;</w:t>
      </w:r>
    </w:p>
    <w:p w:rsidR="003B39D8" w:rsidRPr="003B39D8" w:rsidRDefault="003B39D8" w:rsidP="00096271">
      <w:pPr>
        <w:numPr>
          <w:ilvl w:val="0"/>
          <w:numId w:val="3"/>
        </w:numPr>
        <w:shd w:val="clear" w:color="auto" w:fill="FEFEFE"/>
        <w:spacing w:before="100" w:beforeAutospacing="1" w:after="100" w:afterAutospacing="1" w:line="240" w:lineRule="auto"/>
        <w:jc w:val="both"/>
        <w:rPr>
          <w:rFonts w:ascii="Times New Roman" w:eastAsia="Times New Roman" w:hAnsi="Times New Roman" w:cs="Times New Roman"/>
          <w:sz w:val="28"/>
          <w:szCs w:val="28"/>
          <w:lang w:eastAsia="ru-RU"/>
        </w:rPr>
      </w:pPr>
      <w:r w:rsidRPr="003B39D8">
        <w:rPr>
          <w:rFonts w:ascii="Times New Roman" w:eastAsia="Times New Roman" w:hAnsi="Times New Roman" w:cs="Times New Roman"/>
          <w:sz w:val="28"/>
          <w:szCs w:val="28"/>
          <w:lang w:eastAsia="ru-RU"/>
        </w:rPr>
        <w:t>növbəti və tələb olunduğu hallarda növbədənkənar auditin keçirilməsi barədə qərar qəbul etmək və bu məqsədlə kənar auditoru təyin etmək;</w:t>
      </w:r>
    </w:p>
    <w:p w:rsidR="003B39D8" w:rsidRPr="003B39D8" w:rsidRDefault="003B39D8" w:rsidP="00096271">
      <w:pPr>
        <w:numPr>
          <w:ilvl w:val="0"/>
          <w:numId w:val="3"/>
        </w:numPr>
        <w:shd w:val="clear" w:color="auto" w:fill="FEFEFE"/>
        <w:spacing w:before="100" w:beforeAutospacing="1" w:after="100" w:afterAutospacing="1" w:line="240" w:lineRule="auto"/>
        <w:jc w:val="both"/>
        <w:rPr>
          <w:rFonts w:ascii="Times New Roman" w:eastAsia="Times New Roman" w:hAnsi="Times New Roman" w:cs="Times New Roman"/>
          <w:sz w:val="28"/>
          <w:szCs w:val="28"/>
          <w:lang w:eastAsia="ru-RU"/>
        </w:rPr>
      </w:pPr>
      <w:r w:rsidRPr="003B39D8">
        <w:rPr>
          <w:rFonts w:ascii="Times New Roman" w:eastAsia="Times New Roman" w:hAnsi="Times New Roman" w:cs="Times New Roman"/>
          <w:sz w:val="28"/>
          <w:szCs w:val="28"/>
          <w:lang w:eastAsia="ru-RU"/>
        </w:rPr>
        <w:t>bankın büdcəsini qəbul və təsdiq etmək; bankın İdarə Heyətinin üzvlərini təyin və azad etmək, İdarə Heyətinin əsasnaməsini təsdiq etmək;</w:t>
      </w:r>
    </w:p>
    <w:p w:rsidR="003B39D8" w:rsidRPr="003B39D8" w:rsidRDefault="003B39D8" w:rsidP="00096271">
      <w:pPr>
        <w:numPr>
          <w:ilvl w:val="0"/>
          <w:numId w:val="3"/>
        </w:numPr>
        <w:shd w:val="clear" w:color="auto" w:fill="FEFEFE"/>
        <w:spacing w:before="100" w:beforeAutospacing="1" w:after="100" w:afterAutospacing="1" w:line="240" w:lineRule="auto"/>
        <w:jc w:val="both"/>
        <w:rPr>
          <w:rFonts w:ascii="Times New Roman" w:eastAsia="Times New Roman" w:hAnsi="Times New Roman" w:cs="Times New Roman"/>
          <w:sz w:val="28"/>
          <w:szCs w:val="28"/>
          <w:lang w:eastAsia="ru-RU"/>
        </w:rPr>
      </w:pPr>
      <w:r w:rsidRPr="003B39D8">
        <w:rPr>
          <w:rFonts w:ascii="Times New Roman" w:eastAsia="Times New Roman" w:hAnsi="Times New Roman" w:cs="Times New Roman"/>
          <w:sz w:val="28"/>
          <w:szCs w:val="28"/>
          <w:lang w:eastAsia="ru-RU"/>
        </w:rPr>
        <w:t>bankın Müşahidə Şurasının və Audit Komitəsinin üzvlərini təyin və azad etmək, həmin idarəetmə orqanlarının əsasnaməsini təsdiq etmək, bankın inzibatçılarının işə götürülməsi müddətlərini və şərtlərini müəyyənləşdirmək;</w:t>
      </w:r>
    </w:p>
    <w:p w:rsidR="003B39D8" w:rsidRPr="003B39D8" w:rsidRDefault="003B39D8" w:rsidP="00096271">
      <w:pPr>
        <w:shd w:val="clear" w:color="auto" w:fill="FEFEFE"/>
        <w:spacing w:after="180" w:line="240" w:lineRule="auto"/>
        <w:jc w:val="both"/>
        <w:rPr>
          <w:rFonts w:ascii="Times New Roman" w:eastAsia="Times New Roman" w:hAnsi="Times New Roman" w:cs="Times New Roman"/>
          <w:sz w:val="28"/>
          <w:szCs w:val="28"/>
          <w:lang w:eastAsia="ru-RU"/>
        </w:rPr>
      </w:pPr>
      <w:r w:rsidRPr="003B39D8">
        <w:rPr>
          <w:rFonts w:ascii="Times New Roman" w:eastAsia="Times New Roman" w:hAnsi="Times New Roman" w:cs="Times New Roman"/>
          <w:sz w:val="28"/>
          <w:szCs w:val="28"/>
          <w:lang w:eastAsia="ru-RU"/>
        </w:rPr>
        <w:t xml:space="preserve">   Səhmdarların növbəti və növbədənkənar yığıncaqları keçirilə bilər. Səhmdarların hər bir ümumi yığıncağının keçirilməsi günü, yeri, vaxtı və gündəlik üzrə materiallarla tanış olma qaydası barəsində bildirişlər, habelə həmin yığıncağın gündəliyi yığıncağın keçirilməsi gününə ən azı 45 təqvim günü qalmış səhmdarlara göndərilir və bu barədə kütləvi informasiya vasitələrində məlumat dərc etdirilir. Bildirişlə birlikdə göndərilən gündəliyə daxil edilməmiş məsələlər üzrə qərar qəbul olunmasına yol verilmir. Növbəti yığıncaqlar ildə bir dəfədən az olmayaraq keçirilir. Növbəti yığıncaqlar bankın hər il üçün maliyyə hesabatı tərtib edildikdən və kənar auditor yoxlamasından keçdikdən sonra ən geci iki ay ərzində keçirilir. Növbədənkənar yığıncaqlar səsvermə hüququ olan səhmlərin azı 5 faizinin sahibləri olan səhmdarların, Müşahidə Şurasının, Audit Komitəsinin və İdarə Heyətinin tələbi ilə çağırıla bilər. Növbədənkənar yığıncaqların çağırılması qaydası Azərbaycan Respublikasının Mülki Məcəlləsi ilə tənzimlənir. Səhmdarların yığıncağında </w:t>
      </w:r>
      <w:r w:rsidRPr="003B39D8">
        <w:rPr>
          <w:rFonts w:ascii="Times New Roman" w:eastAsia="Times New Roman" w:hAnsi="Times New Roman" w:cs="Times New Roman"/>
          <w:sz w:val="28"/>
          <w:szCs w:val="28"/>
          <w:lang w:eastAsia="ru-RU"/>
        </w:rPr>
        <w:lastRenderedPageBreak/>
        <w:t>səsvermə hüququna malik olan bütün səhmdarlar təmsil olunmuşdursa, yığıncaq onun çağırılması vaxtından və üsulundan asılı olmayaraq səlahiyyətli sayılır. Səsvermə hüququna malik olan səhmdarların hamısı yekdilliklə razılıq verərsə, bu yığıncaq gündəliyə daxil edilməmiş məsələləri də müzakirə edə və onlara dair qərarlar qəbul edə bilər. Bankın Müşahidə Şurası 3 nəfərdən az olmamaqla, tək sayda üzvlərdən ibarətdir. Şuranın üzvləri bankın səhmdarlarının ümumi yığıncağı tərəfindən səhmdarlardan və (və ya) kənar şəxslərdən 4 ildən çox olmayan müddətə təyin edilən fiziki şəxslərdir. Şuranın üzvləri növbəti müddətlərə yenidən seçilə bilərlər. Səhmdarların ümumi yığıncağı Müşahidə Şurasının üzvləri sırasından Müşahidə Şurasının sədrini təyin edir. Müşahidə Şurası üzvlərinin muzdu bankın bölüşdürülməmiş mənfəətinin faizi şəklində və ya əmək haqqı formasında səhmdarların ümumi yığıncağında təyin edilə bilər. Müşahidə Şurasının iclasları ən azı üç ayda bir dəfə keçirilir. İclasların nəticələrinə dair protokol Azərbaycan Respublikasının Mülki Məcəlləsinə müvafiq qaydada tərtib edilir. Müşahidə Şurasının qərarları yığıncaqda iştirak edən üzvlərinin sadə səs çoxluğu ilə qəbul edilir. Hər bir üzv bir səs hüququna malikdir. Üzvlərin səsvermə zamanı bitərəf qalmasına icazə verilmir. Səslər bərabər olduqda Müşahidə Şurası sədrinin səsi həlledici sayılır.</w:t>
      </w:r>
    </w:p>
    <w:p w:rsidR="003B39D8" w:rsidRPr="003B39D8" w:rsidRDefault="003B39D8" w:rsidP="00096271">
      <w:pPr>
        <w:shd w:val="clear" w:color="auto" w:fill="FEFEFE"/>
        <w:spacing w:after="180" w:line="240" w:lineRule="auto"/>
        <w:jc w:val="both"/>
        <w:rPr>
          <w:rFonts w:ascii="Times New Roman" w:eastAsia="Times New Roman" w:hAnsi="Times New Roman" w:cs="Times New Roman"/>
          <w:sz w:val="28"/>
          <w:szCs w:val="28"/>
          <w:lang w:eastAsia="ru-RU"/>
        </w:rPr>
      </w:pPr>
      <w:r w:rsidRPr="003B39D8">
        <w:rPr>
          <w:rFonts w:ascii="Times New Roman" w:eastAsia="Times New Roman" w:hAnsi="Times New Roman" w:cs="Times New Roman"/>
          <w:sz w:val="28"/>
          <w:szCs w:val="28"/>
          <w:lang w:eastAsia="ru-RU"/>
        </w:rPr>
        <w:t xml:space="preserve">  </w:t>
      </w:r>
      <w:r w:rsidR="00096271" w:rsidRPr="00096271">
        <w:rPr>
          <w:rFonts w:ascii="Times New Roman" w:eastAsia="Times New Roman" w:hAnsi="Times New Roman" w:cs="Times New Roman"/>
          <w:sz w:val="28"/>
          <w:szCs w:val="28"/>
          <w:lang w:val="az-Latn-AZ" w:eastAsia="ru-RU"/>
        </w:rPr>
        <w:t xml:space="preserve"> </w:t>
      </w:r>
      <w:r w:rsidRPr="003B39D8">
        <w:rPr>
          <w:rFonts w:ascii="Times New Roman" w:eastAsia="Times New Roman" w:hAnsi="Times New Roman" w:cs="Times New Roman"/>
          <w:sz w:val="28"/>
          <w:szCs w:val="28"/>
          <w:lang w:eastAsia="ru-RU"/>
        </w:rPr>
        <w:t>Bankın İdarə Heyəti bankın idarə olunması və fəaliyyətinin həyata keçirilməsi üçün məsuliyyət daşıyır. İdarə Heyəti 3 nəfərdən az olmamaqla, tək sayda üzvlərdən ibarətdir. İdarə Heyətinin üzvləri bank səhmdarlarının ümumi yığıncağı tərəfindən 4 ildən çox olmayan müddətə təyin edilirlər. Onlar növbəti müddətlərə yenidən seçilə bilərlər. Səhmdarların ümumi yığıncağı İdarə Heyətinin üzvlərindən birini İdarə Heyətinin sədri təyin edir. İdarə Heyəti sədrinin səlahiyyətləri İdarə Heyətinin əsasnaməsində müəyyən edilir. İdarə Heyəti onun iclasında üzvlərinin yarısından çoxu iştirak etdikdə səlahiyyətlidir. İdarə Heyətinin qərarları yığıncaqda iştirak edən üzvlərinin sadə səs çoxluğu ilə qəbul edilir. Hər bir üzv bir səs hüququna malikdir. Üzvlərin səsvermə zamanı bitərəf qalmasına icazə verilmir. Səslər bərabər olduqda İdarə Heyətinin sədrinin səsi həlledici sayılır.</w:t>
      </w:r>
    </w:p>
    <w:p w:rsidR="003B39D8" w:rsidRPr="003B39D8" w:rsidRDefault="003B39D8" w:rsidP="00096271">
      <w:pPr>
        <w:shd w:val="clear" w:color="auto" w:fill="FEFEFE"/>
        <w:spacing w:after="180" w:line="240" w:lineRule="auto"/>
        <w:jc w:val="both"/>
        <w:rPr>
          <w:rFonts w:ascii="Times New Roman" w:eastAsia="Times New Roman" w:hAnsi="Times New Roman" w:cs="Times New Roman"/>
          <w:sz w:val="28"/>
          <w:szCs w:val="28"/>
          <w:lang w:eastAsia="ru-RU"/>
        </w:rPr>
      </w:pPr>
      <w:r w:rsidRPr="003B39D8">
        <w:rPr>
          <w:rFonts w:ascii="Times New Roman" w:eastAsia="Times New Roman" w:hAnsi="Times New Roman" w:cs="Times New Roman"/>
          <w:sz w:val="28"/>
          <w:szCs w:val="28"/>
          <w:lang w:eastAsia="ru-RU"/>
        </w:rPr>
        <w:t xml:space="preserve">  </w:t>
      </w:r>
      <w:r w:rsidR="00096271" w:rsidRPr="00096271">
        <w:rPr>
          <w:rFonts w:ascii="Times New Roman" w:eastAsia="Times New Roman" w:hAnsi="Times New Roman" w:cs="Times New Roman"/>
          <w:sz w:val="28"/>
          <w:szCs w:val="28"/>
          <w:lang w:val="az-Latn-AZ" w:eastAsia="ru-RU"/>
        </w:rPr>
        <w:t xml:space="preserve"> </w:t>
      </w:r>
      <w:r w:rsidRPr="003B39D8">
        <w:rPr>
          <w:rFonts w:ascii="Times New Roman" w:eastAsia="Times New Roman" w:hAnsi="Times New Roman" w:cs="Times New Roman"/>
          <w:sz w:val="28"/>
          <w:szCs w:val="28"/>
          <w:lang w:eastAsia="ru-RU"/>
        </w:rPr>
        <w:t>Hər bir bankda müstəqil Audit Komitəsi və daxili audit bölməsi (departament, şöbə və s.) fəaliyyət göstərir. Bankın Audit Komitəsi üç nəfərdən az olmamaqla, tək sayda üzvlərdən ibarətdir. Komitənin üzvləri səhmdarların ümumi yığıncağı tərəfindən 4 ildən çox olmayan müddətə təyin edilir. Komitənin üzvləri növbəti müddətə yenidən seçilə bilər. Səhmdarların ümumi yığıncağı komitənin üzvlərindən birini komitənin sədri təyin edir. Audit Komitəsinin üzvlərinin əmək haqqı formasında muzdu səhmdarların ümumi yığıncağı tərəfindən təyin edilir. Bankın başqa hüquqi şəxsdə iştirak payı əldə etməsi aşağıdakı hallardan birinə səbəb olarsa, bank həmin payı əldə etmək hüququna malik deyildir:</w:t>
      </w:r>
    </w:p>
    <w:p w:rsidR="003B39D8" w:rsidRPr="003B39D8" w:rsidRDefault="003B39D8" w:rsidP="00096271">
      <w:pPr>
        <w:numPr>
          <w:ilvl w:val="0"/>
          <w:numId w:val="4"/>
        </w:numPr>
        <w:shd w:val="clear" w:color="auto" w:fill="FEFEFE"/>
        <w:spacing w:before="100" w:beforeAutospacing="1" w:after="100" w:afterAutospacing="1" w:line="240" w:lineRule="auto"/>
        <w:jc w:val="both"/>
        <w:rPr>
          <w:rFonts w:ascii="Times New Roman" w:eastAsia="Times New Roman" w:hAnsi="Times New Roman" w:cs="Times New Roman"/>
          <w:sz w:val="28"/>
          <w:szCs w:val="28"/>
          <w:lang w:eastAsia="ru-RU"/>
        </w:rPr>
      </w:pPr>
      <w:r w:rsidRPr="003B39D8">
        <w:rPr>
          <w:rFonts w:ascii="Times New Roman" w:eastAsia="Times New Roman" w:hAnsi="Times New Roman" w:cs="Times New Roman"/>
          <w:sz w:val="28"/>
          <w:szCs w:val="28"/>
          <w:lang w:eastAsia="ru-RU"/>
        </w:rPr>
        <w:t> iştirak payının balans məbləği bankın məcmu kapitalının 10 faizindən çox olduqda;</w:t>
      </w:r>
    </w:p>
    <w:p w:rsidR="003B39D8" w:rsidRPr="003B39D8" w:rsidRDefault="003B39D8" w:rsidP="00096271">
      <w:pPr>
        <w:numPr>
          <w:ilvl w:val="0"/>
          <w:numId w:val="4"/>
        </w:numPr>
        <w:shd w:val="clear" w:color="auto" w:fill="FEFEFE"/>
        <w:spacing w:before="100" w:beforeAutospacing="1" w:after="100" w:afterAutospacing="1" w:line="240" w:lineRule="auto"/>
        <w:jc w:val="both"/>
        <w:rPr>
          <w:rFonts w:ascii="Times New Roman" w:eastAsia="Times New Roman" w:hAnsi="Times New Roman" w:cs="Times New Roman"/>
          <w:sz w:val="28"/>
          <w:szCs w:val="28"/>
          <w:lang w:eastAsia="ru-RU"/>
        </w:rPr>
      </w:pPr>
      <w:r w:rsidRPr="003B39D8">
        <w:rPr>
          <w:rFonts w:ascii="Times New Roman" w:eastAsia="Times New Roman" w:hAnsi="Times New Roman" w:cs="Times New Roman"/>
          <w:sz w:val="28"/>
          <w:szCs w:val="28"/>
          <w:lang w:eastAsia="ru-RU"/>
        </w:rPr>
        <w:t>bankın bütün bu cür iştirak paylarının məcmu balans məbləği bankın məcmu kapitalının 40 faizindən çox olduqda.</w:t>
      </w:r>
    </w:p>
    <w:p w:rsidR="003B39D8" w:rsidRPr="003B39D8" w:rsidRDefault="003B39D8" w:rsidP="00096271">
      <w:pPr>
        <w:shd w:val="clear" w:color="auto" w:fill="FEFEFE"/>
        <w:spacing w:after="180" w:line="240" w:lineRule="auto"/>
        <w:jc w:val="both"/>
        <w:rPr>
          <w:rFonts w:ascii="Times New Roman" w:eastAsia="Times New Roman" w:hAnsi="Times New Roman" w:cs="Times New Roman"/>
          <w:sz w:val="28"/>
          <w:szCs w:val="28"/>
          <w:lang w:eastAsia="ru-RU"/>
        </w:rPr>
      </w:pPr>
      <w:r w:rsidRPr="003B39D8">
        <w:rPr>
          <w:rFonts w:ascii="Times New Roman" w:eastAsia="Times New Roman" w:hAnsi="Times New Roman" w:cs="Times New Roman"/>
          <w:sz w:val="28"/>
          <w:szCs w:val="28"/>
          <w:lang w:eastAsia="ru-RU"/>
        </w:rPr>
        <w:lastRenderedPageBreak/>
        <w:t>   Bankların etibarlı fəaliyyətinə dair tələblər. Banklar idarəetməni və cari fəaliyyəti Azərbaycan Respublikası Konstitusiyasının, Azərbaycan Respublikası Mülki Məcəlləsinin, digər normativ hüquqi aktların, habelə Qanunun, Mərkəzi Bankın normativ xarakterli aktlarının, bankın nizamnaməsinin tələblərinə, onlara verilmiş bank lisenziyasında və ya icazədə göstərilən bütün məhdudiyyətlərə müvafiq surətdə etibarlı və prudensial qaydada həyata keçirməlidirlər. Banklar məcmu kapitalını və likvid ehtiyatlarını daimi olaraq müəyyən olunmuş səviyyədə saxlamalı, öz öhdəliklərini yerinə yetirmək və zərərə yol verməmək üçün aktivlərin qiymətdən düşməsinə qarşı zəruri tədbirlər görməli, mühasibat sənədlərini və digər zəruri sənədləri qanunvericiliklə müəyyən edilmiş qaydada tərtib etməli, bankın fəaliyyətinə nəzarət mexanizmlərini formalaşdırmalı və tətbiq etməli, zərərin əmələ gəlməsi riskini maksimal şəkildə azaltmaq məqsədi ilə aktivlərin diversifikasiyasını (bölüşdürülməsini) təmin etməlidirlər. Banklar, Mərkəzi Bankdan aldığı bank lisenziyasında qadağan edilməmişdirsə, aşağıdakı fəaliyyət növləri ilə məşğul ola bilərlər:</w:t>
      </w:r>
    </w:p>
    <w:p w:rsidR="003B39D8" w:rsidRPr="003B39D8" w:rsidRDefault="003B39D8" w:rsidP="00096271">
      <w:pPr>
        <w:numPr>
          <w:ilvl w:val="0"/>
          <w:numId w:val="5"/>
        </w:numPr>
        <w:shd w:val="clear" w:color="auto" w:fill="FEFEFE"/>
        <w:spacing w:before="100" w:beforeAutospacing="1" w:after="100" w:afterAutospacing="1" w:line="240" w:lineRule="auto"/>
        <w:jc w:val="both"/>
        <w:rPr>
          <w:rFonts w:ascii="Times New Roman" w:eastAsia="Times New Roman" w:hAnsi="Times New Roman" w:cs="Times New Roman"/>
          <w:sz w:val="28"/>
          <w:szCs w:val="28"/>
          <w:lang w:eastAsia="ru-RU"/>
        </w:rPr>
      </w:pPr>
      <w:r w:rsidRPr="003B39D8">
        <w:rPr>
          <w:rFonts w:ascii="Times New Roman" w:eastAsia="Times New Roman" w:hAnsi="Times New Roman" w:cs="Times New Roman"/>
          <w:sz w:val="28"/>
          <w:szCs w:val="28"/>
          <w:lang w:eastAsia="ru-RU"/>
        </w:rPr>
        <w:t>tələbli və müddətli depozitlərin (əmanətlərin) və digər qaytarılan vəsaitlərin cəlb edilməsi;</w:t>
      </w:r>
    </w:p>
    <w:p w:rsidR="003B39D8" w:rsidRPr="003B39D8" w:rsidRDefault="003B39D8" w:rsidP="00096271">
      <w:pPr>
        <w:numPr>
          <w:ilvl w:val="0"/>
          <w:numId w:val="5"/>
        </w:numPr>
        <w:shd w:val="clear" w:color="auto" w:fill="FEFEFE"/>
        <w:spacing w:before="100" w:beforeAutospacing="1" w:after="100" w:afterAutospacing="1" w:line="240" w:lineRule="auto"/>
        <w:jc w:val="both"/>
        <w:rPr>
          <w:rFonts w:ascii="Times New Roman" w:eastAsia="Times New Roman" w:hAnsi="Times New Roman" w:cs="Times New Roman"/>
          <w:sz w:val="28"/>
          <w:szCs w:val="28"/>
          <w:lang w:eastAsia="ru-RU"/>
        </w:rPr>
      </w:pPr>
      <w:r w:rsidRPr="003B39D8">
        <w:rPr>
          <w:rFonts w:ascii="Times New Roman" w:eastAsia="Times New Roman" w:hAnsi="Times New Roman" w:cs="Times New Roman"/>
          <w:sz w:val="28"/>
          <w:szCs w:val="28"/>
          <w:lang w:eastAsia="ru-RU"/>
        </w:rPr>
        <w:t>kreditlərin (təminatlı və (və ya) təminatsız) verilməsi, o cümlədən istehlak və ipoteka kreditləşdirilməsi, reqres hüququ ilə və ya belə hüquq olmadan faktorinq, forfeytinq, lizinq xidmətləri və digər kreditləşdirmə növləri;</w:t>
      </w:r>
    </w:p>
    <w:p w:rsidR="003B39D8" w:rsidRPr="003B39D8" w:rsidRDefault="003B39D8" w:rsidP="00096271">
      <w:pPr>
        <w:numPr>
          <w:ilvl w:val="0"/>
          <w:numId w:val="5"/>
        </w:numPr>
        <w:shd w:val="clear" w:color="auto" w:fill="FEFEFE"/>
        <w:spacing w:before="100" w:beforeAutospacing="1" w:after="100" w:afterAutospacing="1" w:line="240" w:lineRule="auto"/>
        <w:jc w:val="both"/>
        <w:rPr>
          <w:rFonts w:ascii="Times New Roman" w:eastAsia="Times New Roman" w:hAnsi="Times New Roman" w:cs="Times New Roman"/>
          <w:sz w:val="28"/>
          <w:szCs w:val="28"/>
          <w:lang w:eastAsia="ru-RU"/>
        </w:rPr>
      </w:pPr>
      <w:r w:rsidRPr="003B39D8">
        <w:rPr>
          <w:rFonts w:ascii="Times New Roman" w:eastAsia="Times New Roman" w:hAnsi="Times New Roman" w:cs="Times New Roman"/>
          <w:sz w:val="28"/>
          <w:szCs w:val="28"/>
          <w:lang w:eastAsia="ru-RU"/>
        </w:rPr>
        <w:t>fiziki və hüquqi şəxslərin hesablarının, o cümlədən bankların müxbir hesablarının açılması və aparılması;</w:t>
      </w:r>
    </w:p>
    <w:p w:rsidR="003B39D8" w:rsidRPr="003B39D8" w:rsidRDefault="003B39D8" w:rsidP="00096271">
      <w:pPr>
        <w:numPr>
          <w:ilvl w:val="0"/>
          <w:numId w:val="5"/>
        </w:numPr>
        <w:shd w:val="clear" w:color="auto" w:fill="FEFEFE"/>
        <w:spacing w:before="100" w:beforeAutospacing="1" w:after="100" w:afterAutospacing="1" w:line="240" w:lineRule="auto"/>
        <w:jc w:val="both"/>
        <w:rPr>
          <w:rFonts w:ascii="Times New Roman" w:eastAsia="Times New Roman" w:hAnsi="Times New Roman" w:cs="Times New Roman"/>
          <w:sz w:val="28"/>
          <w:szCs w:val="28"/>
          <w:lang w:eastAsia="ru-RU"/>
        </w:rPr>
      </w:pPr>
      <w:r w:rsidRPr="003B39D8">
        <w:rPr>
          <w:rFonts w:ascii="Times New Roman" w:eastAsia="Times New Roman" w:hAnsi="Times New Roman" w:cs="Times New Roman"/>
          <w:sz w:val="28"/>
          <w:szCs w:val="28"/>
          <w:lang w:eastAsia="ru-RU"/>
        </w:rPr>
        <w:t>klirinq, hesablaşma-kassa xidmətləri, pul vəsaitinin, qiymətli kağızların və ödəniş vasitələrinin köçürülməsi üzrə xidmətlər göstərilməsi;</w:t>
      </w:r>
    </w:p>
    <w:p w:rsidR="003B39D8" w:rsidRPr="003B39D8" w:rsidRDefault="003B39D8" w:rsidP="00096271">
      <w:pPr>
        <w:numPr>
          <w:ilvl w:val="0"/>
          <w:numId w:val="5"/>
        </w:numPr>
        <w:shd w:val="clear" w:color="auto" w:fill="FEFEFE"/>
        <w:spacing w:before="100" w:beforeAutospacing="1" w:after="100" w:afterAutospacing="1" w:line="240" w:lineRule="auto"/>
        <w:jc w:val="both"/>
        <w:rPr>
          <w:rFonts w:ascii="Times New Roman" w:eastAsia="Times New Roman" w:hAnsi="Times New Roman" w:cs="Times New Roman"/>
          <w:sz w:val="28"/>
          <w:szCs w:val="28"/>
          <w:lang w:eastAsia="ru-RU"/>
        </w:rPr>
      </w:pPr>
      <w:r w:rsidRPr="003B39D8">
        <w:rPr>
          <w:rFonts w:ascii="Times New Roman" w:eastAsia="Times New Roman" w:hAnsi="Times New Roman" w:cs="Times New Roman"/>
          <w:sz w:val="28"/>
          <w:szCs w:val="28"/>
          <w:lang w:eastAsia="ru-RU"/>
        </w:rPr>
        <w:t>ödəniş vasitələrinin (o cümlədən kredit və debet kartları, yol çekləri və bank köçürmə vekselləri) buraxılması;</w:t>
      </w:r>
    </w:p>
    <w:p w:rsidR="003B39D8" w:rsidRPr="003B39D8" w:rsidRDefault="003B39D8" w:rsidP="00096271">
      <w:pPr>
        <w:numPr>
          <w:ilvl w:val="0"/>
          <w:numId w:val="5"/>
        </w:numPr>
        <w:shd w:val="clear" w:color="auto" w:fill="FEFEFE"/>
        <w:spacing w:before="100" w:beforeAutospacing="1" w:after="100" w:afterAutospacing="1" w:line="240" w:lineRule="auto"/>
        <w:jc w:val="both"/>
        <w:rPr>
          <w:rFonts w:ascii="Times New Roman" w:eastAsia="Times New Roman" w:hAnsi="Times New Roman" w:cs="Times New Roman"/>
          <w:sz w:val="28"/>
          <w:szCs w:val="28"/>
          <w:lang w:eastAsia="ru-RU"/>
        </w:rPr>
      </w:pPr>
      <w:r w:rsidRPr="003B39D8">
        <w:rPr>
          <w:rFonts w:ascii="Times New Roman" w:eastAsia="Times New Roman" w:hAnsi="Times New Roman" w:cs="Times New Roman"/>
          <w:sz w:val="28"/>
          <w:szCs w:val="28"/>
          <w:lang w:eastAsia="ru-RU"/>
        </w:rPr>
        <w:t>qiymətli metalların əmanətə cəlb edilməsi və yerləşdirilməsi;</w:t>
      </w:r>
    </w:p>
    <w:p w:rsidR="003B39D8" w:rsidRPr="003B39D8" w:rsidRDefault="003B39D8" w:rsidP="00096271">
      <w:pPr>
        <w:numPr>
          <w:ilvl w:val="0"/>
          <w:numId w:val="5"/>
        </w:numPr>
        <w:shd w:val="clear" w:color="auto" w:fill="FEFEFE"/>
        <w:spacing w:before="100" w:beforeAutospacing="1" w:after="100" w:afterAutospacing="1" w:line="240" w:lineRule="auto"/>
        <w:jc w:val="both"/>
        <w:rPr>
          <w:rFonts w:ascii="Times New Roman" w:eastAsia="Times New Roman" w:hAnsi="Times New Roman" w:cs="Times New Roman"/>
          <w:sz w:val="28"/>
          <w:szCs w:val="28"/>
          <w:lang w:eastAsia="ru-RU"/>
        </w:rPr>
      </w:pPr>
      <w:r w:rsidRPr="003B39D8">
        <w:rPr>
          <w:rFonts w:ascii="Times New Roman" w:eastAsia="Times New Roman" w:hAnsi="Times New Roman" w:cs="Times New Roman"/>
          <w:sz w:val="28"/>
          <w:szCs w:val="28"/>
          <w:lang w:eastAsia="ru-RU"/>
        </w:rPr>
        <w:t>öhdəliklərin icrasına təminatların, o cümlədən qarantiyaların verilməsi və öz hesabına və ya müştərilərin hesabına akkreditivlərin açılması;</w:t>
      </w:r>
    </w:p>
    <w:p w:rsidR="003B39D8" w:rsidRPr="003B39D8" w:rsidRDefault="003B39D8" w:rsidP="00096271">
      <w:pPr>
        <w:numPr>
          <w:ilvl w:val="0"/>
          <w:numId w:val="5"/>
        </w:numPr>
        <w:shd w:val="clear" w:color="auto" w:fill="FEFEFE"/>
        <w:spacing w:before="100" w:beforeAutospacing="1" w:after="100" w:afterAutospacing="1" w:line="240" w:lineRule="auto"/>
        <w:jc w:val="both"/>
        <w:rPr>
          <w:rFonts w:ascii="Times New Roman" w:eastAsia="Times New Roman" w:hAnsi="Times New Roman" w:cs="Times New Roman"/>
          <w:sz w:val="28"/>
          <w:szCs w:val="28"/>
          <w:lang w:eastAsia="ru-RU"/>
        </w:rPr>
      </w:pPr>
      <w:r w:rsidRPr="003B39D8">
        <w:rPr>
          <w:rFonts w:ascii="Times New Roman" w:eastAsia="Times New Roman" w:hAnsi="Times New Roman" w:cs="Times New Roman"/>
          <w:sz w:val="28"/>
          <w:szCs w:val="28"/>
          <w:lang w:eastAsia="ru-RU"/>
        </w:rPr>
        <w:t>qiymətli kağızlar bazarında peşəkar fəaliyyət;</w:t>
      </w:r>
    </w:p>
    <w:p w:rsidR="003B39D8" w:rsidRPr="003B39D8" w:rsidRDefault="003B39D8" w:rsidP="00096271">
      <w:pPr>
        <w:numPr>
          <w:ilvl w:val="0"/>
          <w:numId w:val="5"/>
        </w:numPr>
        <w:shd w:val="clear" w:color="auto" w:fill="FEFEFE"/>
        <w:spacing w:before="100" w:beforeAutospacing="1" w:after="100" w:afterAutospacing="1" w:line="240" w:lineRule="auto"/>
        <w:jc w:val="both"/>
        <w:rPr>
          <w:rFonts w:ascii="Times New Roman" w:eastAsia="Times New Roman" w:hAnsi="Times New Roman" w:cs="Times New Roman"/>
          <w:sz w:val="28"/>
          <w:szCs w:val="28"/>
          <w:lang w:eastAsia="ru-RU"/>
        </w:rPr>
      </w:pPr>
      <w:r w:rsidRPr="003B39D8">
        <w:rPr>
          <w:rFonts w:ascii="Times New Roman" w:eastAsia="Times New Roman" w:hAnsi="Times New Roman" w:cs="Times New Roman"/>
          <w:sz w:val="28"/>
          <w:szCs w:val="28"/>
          <w:lang w:eastAsia="ru-RU"/>
        </w:rPr>
        <w:t>maliyyə müşaviri, maliyyə agenti və ya məsləhətçisi xidmətlərinin göstərilməsi;</w:t>
      </w:r>
    </w:p>
    <w:p w:rsidR="003B39D8" w:rsidRPr="003B39D8" w:rsidRDefault="003B39D8" w:rsidP="00096271">
      <w:pPr>
        <w:numPr>
          <w:ilvl w:val="0"/>
          <w:numId w:val="5"/>
        </w:numPr>
        <w:shd w:val="clear" w:color="auto" w:fill="FEFEFE"/>
        <w:spacing w:before="100" w:beforeAutospacing="1" w:after="100" w:afterAutospacing="1" w:line="240" w:lineRule="auto"/>
        <w:jc w:val="both"/>
        <w:rPr>
          <w:rFonts w:ascii="Times New Roman" w:eastAsia="Times New Roman" w:hAnsi="Times New Roman" w:cs="Times New Roman"/>
          <w:sz w:val="28"/>
          <w:szCs w:val="28"/>
          <w:lang w:eastAsia="ru-RU"/>
        </w:rPr>
      </w:pPr>
      <w:r w:rsidRPr="003B39D8">
        <w:rPr>
          <w:rFonts w:ascii="Times New Roman" w:eastAsia="Times New Roman" w:hAnsi="Times New Roman" w:cs="Times New Roman"/>
          <w:sz w:val="28"/>
          <w:szCs w:val="28"/>
          <w:lang w:eastAsia="ru-RU"/>
        </w:rPr>
        <w:t>kreditlərə və kredit qabiliyyətinin yoxlanılmasına dair informasiya verilməsi və xidmətlər göstərilməsi;</w:t>
      </w:r>
    </w:p>
    <w:p w:rsidR="003B39D8" w:rsidRPr="003B39D8" w:rsidRDefault="003B39D8" w:rsidP="00096271">
      <w:pPr>
        <w:numPr>
          <w:ilvl w:val="0"/>
          <w:numId w:val="5"/>
        </w:numPr>
        <w:shd w:val="clear" w:color="auto" w:fill="FEFEFE"/>
        <w:spacing w:before="100" w:beforeAutospacing="1" w:after="100" w:afterAutospacing="1" w:line="240" w:lineRule="auto"/>
        <w:jc w:val="both"/>
        <w:rPr>
          <w:rFonts w:ascii="Times New Roman" w:eastAsia="Times New Roman" w:hAnsi="Times New Roman" w:cs="Times New Roman"/>
          <w:sz w:val="28"/>
          <w:szCs w:val="28"/>
          <w:lang w:eastAsia="ru-RU"/>
        </w:rPr>
      </w:pPr>
      <w:r w:rsidRPr="003B39D8">
        <w:rPr>
          <w:rFonts w:ascii="Times New Roman" w:eastAsia="Times New Roman" w:hAnsi="Times New Roman" w:cs="Times New Roman"/>
          <w:sz w:val="28"/>
          <w:szCs w:val="28"/>
          <w:lang w:eastAsia="ru-RU"/>
        </w:rPr>
        <w:t>sənədləri və qiymətliləri, o cümlədən pul vəsaitlərini saxlanca qəbul etmək (xüsusi otaqlarda və ya seyf qutularında saxlamaq);</w:t>
      </w:r>
    </w:p>
    <w:p w:rsidR="003B39D8" w:rsidRPr="003B39D8" w:rsidRDefault="003B39D8" w:rsidP="00096271">
      <w:pPr>
        <w:numPr>
          <w:ilvl w:val="0"/>
          <w:numId w:val="5"/>
        </w:numPr>
        <w:shd w:val="clear" w:color="auto" w:fill="FEFEFE"/>
        <w:spacing w:before="100" w:beforeAutospacing="1" w:after="100" w:afterAutospacing="1" w:line="240" w:lineRule="auto"/>
        <w:jc w:val="both"/>
        <w:rPr>
          <w:rFonts w:ascii="Times New Roman" w:eastAsia="Times New Roman" w:hAnsi="Times New Roman" w:cs="Times New Roman"/>
          <w:sz w:val="28"/>
          <w:szCs w:val="28"/>
          <w:lang w:eastAsia="ru-RU"/>
        </w:rPr>
      </w:pPr>
      <w:r w:rsidRPr="003B39D8">
        <w:rPr>
          <w:rFonts w:ascii="Times New Roman" w:eastAsia="Times New Roman" w:hAnsi="Times New Roman" w:cs="Times New Roman"/>
          <w:sz w:val="28"/>
          <w:szCs w:val="28"/>
          <w:lang w:eastAsia="ru-RU"/>
        </w:rPr>
        <w:t>qiymətlilərin, o cümlədən banknotların və sikkələrin inkasasiya edilməsi və göndərilməsi.  </w:t>
      </w:r>
    </w:p>
    <w:p w:rsidR="003B39D8" w:rsidRDefault="003B39D8" w:rsidP="00096271">
      <w:pPr>
        <w:shd w:val="clear" w:color="auto" w:fill="FEFEFE"/>
        <w:spacing w:after="180" w:line="240" w:lineRule="auto"/>
        <w:jc w:val="both"/>
        <w:rPr>
          <w:rFonts w:ascii="Times New Roman" w:eastAsia="Times New Roman" w:hAnsi="Times New Roman" w:cs="Times New Roman"/>
          <w:sz w:val="28"/>
          <w:szCs w:val="28"/>
          <w:lang w:eastAsia="ru-RU"/>
        </w:rPr>
      </w:pPr>
      <w:r w:rsidRPr="003B39D8">
        <w:rPr>
          <w:rFonts w:ascii="Times New Roman" w:eastAsia="Times New Roman" w:hAnsi="Times New Roman" w:cs="Times New Roman"/>
          <w:sz w:val="28"/>
          <w:szCs w:val="28"/>
          <w:lang w:eastAsia="ru-RU"/>
        </w:rPr>
        <w:t xml:space="preserve">  </w:t>
      </w:r>
    </w:p>
    <w:p w:rsidR="00C72226" w:rsidRDefault="00C72226" w:rsidP="00096271">
      <w:pPr>
        <w:shd w:val="clear" w:color="auto" w:fill="FEFEFE"/>
        <w:spacing w:after="180" w:line="240" w:lineRule="auto"/>
        <w:jc w:val="both"/>
        <w:rPr>
          <w:rFonts w:ascii="Times New Roman" w:eastAsia="Times New Roman" w:hAnsi="Times New Roman" w:cs="Times New Roman"/>
          <w:sz w:val="28"/>
          <w:szCs w:val="28"/>
          <w:lang w:eastAsia="ru-RU"/>
        </w:rPr>
      </w:pPr>
    </w:p>
    <w:p w:rsidR="00C72226" w:rsidRPr="003B39D8" w:rsidRDefault="00C72226" w:rsidP="00096271">
      <w:pPr>
        <w:shd w:val="clear" w:color="auto" w:fill="FEFEFE"/>
        <w:spacing w:after="180" w:line="240" w:lineRule="auto"/>
        <w:jc w:val="both"/>
        <w:rPr>
          <w:rFonts w:ascii="Times New Roman" w:eastAsia="Times New Roman" w:hAnsi="Times New Roman" w:cs="Times New Roman"/>
          <w:sz w:val="28"/>
          <w:szCs w:val="28"/>
          <w:lang w:eastAsia="ru-RU"/>
        </w:rPr>
      </w:pPr>
    </w:p>
    <w:p w:rsidR="003B39D8" w:rsidRPr="00C72226" w:rsidRDefault="00096271" w:rsidP="00C72226">
      <w:pPr>
        <w:jc w:val="center"/>
        <w:rPr>
          <w:rFonts w:ascii="Times New Roman" w:hAnsi="Times New Roman" w:cs="Times New Roman"/>
          <w:b/>
          <w:sz w:val="28"/>
          <w:szCs w:val="28"/>
          <w:shd w:val="clear" w:color="auto" w:fill="FEFEFE"/>
        </w:rPr>
      </w:pPr>
      <w:r w:rsidRPr="00C72226">
        <w:rPr>
          <w:rFonts w:ascii="Times New Roman" w:hAnsi="Times New Roman" w:cs="Times New Roman"/>
          <w:b/>
          <w:sz w:val="28"/>
          <w:szCs w:val="28"/>
          <w:shd w:val="clear" w:color="auto" w:fill="FEFEFE"/>
        </w:rPr>
        <w:lastRenderedPageBreak/>
        <w:t>İstifadə olunmş ədəbiyyat siyahısı:</w:t>
      </w:r>
    </w:p>
    <w:p w:rsidR="00C72226" w:rsidRPr="00C72226" w:rsidRDefault="00096271" w:rsidP="00C72226">
      <w:pPr>
        <w:pStyle w:val="ListParagraph"/>
        <w:numPr>
          <w:ilvl w:val="0"/>
          <w:numId w:val="11"/>
        </w:numPr>
        <w:jc w:val="both"/>
        <w:rPr>
          <w:rFonts w:ascii="Times New Roman" w:hAnsi="Times New Roman" w:cs="Times New Roman"/>
          <w:sz w:val="28"/>
          <w:szCs w:val="28"/>
          <w:lang w:val="en-US"/>
        </w:rPr>
      </w:pPr>
      <w:r w:rsidRPr="00C72226">
        <w:rPr>
          <w:rFonts w:ascii="Times New Roman" w:hAnsi="Times New Roman" w:cs="Times New Roman"/>
          <w:sz w:val="28"/>
          <w:szCs w:val="28"/>
          <w:shd w:val="clear" w:color="auto" w:fill="FEFEFE"/>
          <w:lang w:val="en-US"/>
        </w:rPr>
        <w:t>Azərbaycan Respublikasının Konstitusiyası. Bakı, 2016. Mad. 1</w:t>
      </w:r>
      <w:r w:rsidR="00C72226">
        <w:rPr>
          <w:rFonts w:ascii="Times New Roman" w:hAnsi="Times New Roman" w:cs="Times New Roman"/>
          <w:sz w:val="28"/>
          <w:szCs w:val="28"/>
          <w:shd w:val="clear" w:color="auto" w:fill="FEFEFE"/>
          <w:lang w:val="en-US"/>
        </w:rPr>
        <w:t>3, 15, 19, 59.</w:t>
      </w:r>
    </w:p>
    <w:p w:rsidR="00C72226" w:rsidRPr="00C72226" w:rsidRDefault="00096271" w:rsidP="00C72226">
      <w:pPr>
        <w:pStyle w:val="ListParagraph"/>
        <w:numPr>
          <w:ilvl w:val="0"/>
          <w:numId w:val="11"/>
        </w:numPr>
        <w:jc w:val="both"/>
        <w:rPr>
          <w:rFonts w:ascii="Times New Roman" w:hAnsi="Times New Roman" w:cs="Times New Roman"/>
          <w:sz w:val="28"/>
          <w:szCs w:val="28"/>
          <w:lang w:val="en-US"/>
        </w:rPr>
      </w:pPr>
      <w:r w:rsidRPr="00C72226">
        <w:rPr>
          <w:rFonts w:ascii="Times New Roman" w:hAnsi="Times New Roman" w:cs="Times New Roman"/>
          <w:sz w:val="28"/>
          <w:szCs w:val="28"/>
          <w:shd w:val="clear" w:color="auto" w:fill="FEFEFE"/>
          <w:lang w:val="en-US"/>
        </w:rPr>
        <w:t>«Azərbaycan Respublikasının Mərkəzi Bankı haqqında» Azər</w:t>
      </w:r>
      <w:r w:rsidRPr="00C72226">
        <w:rPr>
          <w:rFonts w:ascii="Times New Roman" w:hAnsi="Times New Roman" w:cs="Times New Roman"/>
          <w:sz w:val="28"/>
          <w:szCs w:val="28"/>
          <w:shd w:val="clear" w:color="auto" w:fill="FEFEFE"/>
          <w:lang w:val="en-US"/>
        </w:rPr>
        <w:softHyphen/>
        <w:t>baycan Respublikasının 10 de</w:t>
      </w:r>
      <w:r w:rsidR="00C72226">
        <w:rPr>
          <w:rFonts w:ascii="Times New Roman" w:hAnsi="Times New Roman" w:cs="Times New Roman"/>
          <w:sz w:val="28"/>
          <w:szCs w:val="28"/>
          <w:shd w:val="clear" w:color="auto" w:fill="FEFEFE"/>
          <w:lang w:val="en-US"/>
        </w:rPr>
        <w:t xml:space="preserve">kabr 2004-cü </w:t>
      </w:r>
      <w:proofErr w:type="gramStart"/>
      <w:r w:rsidR="00C72226">
        <w:rPr>
          <w:rFonts w:ascii="Times New Roman" w:hAnsi="Times New Roman" w:cs="Times New Roman"/>
          <w:sz w:val="28"/>
          <w:szCs w:val="28"/>
          <w:shd w:val="clear" w:color="auto" w:fill="FEFEFE"/>
          <w:lang w:val="en-US"/>
        </w:rPr>
        <w:t>il</w:t>
      </w:r>
      <w:proofErr w:type="gramEnd"/>
      <w:r w:rsidR="00C72226">
        <w:rPr>
          <w:rFonts w:ascii="Times New Roman" w:hAnsi="Times New Roman" w:cs="Times New Roman"/>
          <w:sz w:val="28"/>
          <w:szCs w:val="28"/>
          <w:shd w:val="clear" w:color="auto" w:fill="FEFEFE"/>
          <w:lang w:val="en-US"/>
        </w:rPr>
        <w:t xml:space="preserve"> tarixli Qanunu.</w:t>
      </w:r>
    </w:p>
    <w:p w:rsidR="00C72226" w:rsidRPr="00C72226" w:rsidRDefault="00096271" w:rsidP="00C72226">
      <w:pPr>
        <w:pStyle w:val="ListParagraph"/>
        <w:numPr>
          <w:ilvl w:val="0"/>
          <w:numId w:val="11"/>
        </w:numPr>
        <w:jc w:val="both"/>
        <w:rPr>
          <w:rFonts w:ascii="Times New Roman" w:hAnsi="Times New Roman" w:cs="Times New Roman"/>
          <w:sz w:val="28"/>
          <w:szCs w:val="28"/>
          <w:lang w:val="en-US"/>
        </w:rPr>
      </w:pPr>
      <w:r w:rsidRPr="00C72226">
        <w:rPr>
          <w:rFonts w:ascii="Times New Roman" w:hAnsi="Times New Roman" w:cs="Times New Roman"/>
          <w:sz w:val="28"/>
          <w:szCs w:val="28"/>
          <w:shd w:val="clear" w:color="auto" w:fill="FEFEFE"/>
          <w:lang w:val="en-US"/>
        </w:rPr>
        <w:t>«Banklar haqqında» Azərbaycan Respublikasının 16 ya</w:t>
      </w:r>
      <w:r w:rsidR="00C72226">
        <w:rPr>
          <w:rFonts w:ascii="Times New Roman" w:hAnsi="Times New Roman" w:cs="Times New Roman"/>
          <w:sz w:val="28"/>
          <w:szCs w:val="28"/>
          <w:shd w:val="clear" w:color="auto" w:fill="FEFEFE"/>
          <w:lang w:val="en-US"/>
        </w:rPr>
        <w:t xml:space="preserve">nvar 2004-cü </w:t>
      </w:r>
      <w:proofErr w:type="gramStart"/>
      <w:r w:rsidR="00C72226">
        <w:rPr>
          <w:rFonts w:ascii="Times New Roman" w:hAnsi="Times New Roman" w:cs="Times New Roman"/>
          <w:sz w:val="28"/>
          <w:szCs w:val="28"/>
          <w:shd w:val="clear" w:color="auto" w:fill="FEFEFE"/>
          <w:lang w:val="en-US"/>
        </w:rPr>
        <w:t>il</w:t>
      </w:r>
      <w:proofErr w:type="gramEnd"/>
      <w:r w:rsidR="00C72226">
        <w:rPr>
          <w:rFonts w:ascii="Times New Roman" w:hAnsi="Times New Roman" w:cs="Times New Roman"/>
          <w:sz w:val="28"/>
          <w:szCs w:val="28"/>
          <w:shd w:val="clear" w:color="auto" w:fill="FEFEFE"/>
          <w:lang w:val="en-US"/>
        </w:rPr>
        <w:t xml:space="preserve"> tarixli Qanunu.</w:t>
      </w:r>
    </w:p>
    <w:p w:rsidR="00C72226" w:rsidRPr="00C72226" w:rsidRDefault="00096271" w:rsidP="00C72226">
      <w:pPr>
        <w:pStyle w:val="ListParagraph"/>
        <w:numPr>
          <w:ilvl w:val="0"/>
          <w:numId w:val="11"/>
        </w:numPr>
        <w:jc w:val="both"/>
        <w:rPr>
          <w:rFonts w:ascii="Times New Roman" w:hAnsi="Times New Roman" w:cs="Times New Roman"/>
          <w:sz w:val="28"/>
          <w:szCs w:val="28"/>
          <w:lang w:val="en-US"/>
        </w:rPr>
      </w:pPr>
      <w:r w:rsidRPr="00C72226">
        <w:rPr>
          <w:rFonts w:ascii="Times New Roman" w:hAnsi="Times New Roman" w:cs="Times New Roman"/>
          <w:sz w:val="28"/>
          <w:szCs w:val="28"/>
          <w:shd w:val="clear" w:color="auto" w:fill="FEFEFE"/>
          <w:lang w:val="en-US"/>
        </w:rPr>
        <w:t xml:space="preserve">«Kredit ittifaqları haqqında» Azərbaycan Respublikasının 2 may 2000-ci </w:t>
      </w:r>
      <w:proofErr w:type="gramStart"/>
      <w:r w:rsidRPr="00C72226">
        <w:rPr>
          <w:rFonts w:ascii="Times New Roman" w:hAnsi="Times New Roman" w:cs="Times New Roman"/>
          <w:sz w:val="28"/>
          <w:szCs w:val="28"/>
          <w:shd w:val="clear" w:color="auto" w:fill="FEFEFE"/>
          <w:lang w:val="en-US"/>
        </w:rPr>
        <w:t>il</w:t>
      </w:r>
      <w:proofErr w:type="gramEnd"/>
      <w:r w:rsidRPr="00C72226">
        <w:rPr>
          <w:rFonts w:ascii="Times New Roman" w:hAnsi="Times New Roman" w:cs="Times New Roman"/>
          <w:sz w:val="28"/>
          <w:szCs w:val="28"/>
          <w:shd w:val="clear" w:color="auto" w:fill="FEFEFE"/>
          <w:lang w:val="en-US"/>
        </w:rPr>
        <w:t xml:space="preserve"> tarixli Qanunu.</w:t>
      </w:r>
    </w:p>
    <w:p w:rsidR="00C72226" w:rsidRPr="00C72226" w:rsidRDefault="00096271" w:rsidP="00C72226">
      <w:pPr>
        <w:pStyle w:val="ListParagraph"/>
        <w:numPr>
          <w:ilvl w:val="0"/>
          <w:numId w:val="11"/>
        </w:numPr>
        <w:jc w:val="both"/>
        <w:rPr>
          <w:rFonts w:ascii="Times New Roman" w:hAnsi="Times New Roman" w:cs="Times New Roman"/>
          <w:sz w:val="28"/>
          <w:szCs w:val="28"/>
          <w:lang w:val="en-US"/>
        </w:rPr>
      </w:pPr>
      <w:r w:rsidRPr="00C72226">
        <w:rPr>
          <w:rFonts w:ascii="Times New Roman" w:hAnsi="Times New Roman" w:cs="Times New Roman"/>
          <w:sz w:val="28"/>
          <w:szCs w:val="28"/>
          <w:shd w:val="clear" w:color="auto" w:fill="FEFEFE"/>
          <w:lang w:val="en-US"/>
        </w:rPr>
        <w:t>828 №-li AZƏRBAYCAN RESPUBLİKASI PREZİDENTİNİN FƏRMANI</w:t>
      </w:r>
    </w:p>
    <w:p w:rsidR="00096271" w:rsidRPr="00C72226" w:rsidRDefault="00096271" w:rsidP="00C72226">
      <w:pPr>
        <w:pStyle w:val="ListParagraph"/>
        <w:numPr>
          <w:ilvl w:val="0"/>
          <w:numId w:val="11"/>
        </w:numPr>
        <w:jc w:val="both"/>
        <w:rPr>
          <w:rFonts w:ascii="Times New Roman" w:hAnsi="Times New Roman" w:cs="Times New Roman"/>
          <w:sz w:val="28"/>
          <w:szCs w:val="28"/>
          <w:lang w:val="en-US"/>
        </w:rPr>
      </w:pPr>
      <w:r w:rsidRPr="00C72226">
        <w:rPr>
          <w:rFonts w:ascii="Times New Roman" w:hAnsi="Times New Roman" w:cs="Times New Roman"/>
          <w:sz w:val="28"/>
          <w:szCs w:val="28"/>
          <w:shd w:val="clear" w:color="auto" w:fill="FEFEFE"/>
          <w:lang w:val="en-US"/>
        </w:rPr>
        <w:t>İsayev A. Azərbaycan Respublikası qanunları əsasında bank</w:t>
      </w:r>
      <w:r w:rsidRPr="00C72226">
        <w:rPr>
          <w:rFonts w:ascii="Times New Roman" w:hAnsi="Times New Roman" w:cs="Times New Roman"/>
          <w:sz w:val="28"/>
          <w:szCs w:val="28"/>
          <w:shd w:val="clear" w:color="auto" w:fill="FEFEFE"/>
          <w:lang w:val="en-US"/>
        </w:rPr>
        <w:softHyphen/>
        <w:t xml:space="preserve">ların yaradılmasının nəzəri və praktiki aspektləri. «Qanun» curnalı, № 02, </w:t>
      </w:r>
      <w:proofErr w:type="gramStart"/>
      <w:r w:rsidRPr="00C72226">
        <w:rPr>
          <w:rFonts w:ascii="Times New Roman" w:hAnsi="Times New Roman" w:cs="Times New Roman"/>
          <w:sz w:val="28"/>
          <w:szCs w:val="28"/>
          <w:shd w:val="clear" w:color="auto" w:fill="FEFEFE"/>
          <w:lang w:val="en-US"/>
        </w:rPr>
        <w:t>2006.,</w:t>
      </w:r>
      <w:proofErr w:type="gramEnd"/>
      <w:r w:rsidRPr="00C72226">
        <w:rPr>
          <w:rFonts w:ascii="Times New Roman" w:hAnsi="Times New Roman" w:cs="Times New Roman"/>
          <w:sz w:val="28"/>
          <w:szCs w:val="28"/>
          <w:shd w:val="clear" w:color="auto" w:fill="FEFEFE"/>
          <w:lang w:val="en-US"/>
        </w:rPr>
        <w:t xml:space="preserve"> səh. 41-46.</w:t>
      </w:r>
      <w:bookmarkEnd w:id="0"/>
    </w:p>
    <w:sectPr w:rsidR="00096271" w:rsidRPr="00C722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C32A5"/>
    <w:multiLevelType w:val="multilevel"/>
    <w:tmpl w:val="5F6E5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267B3"/>
    <w:multiLevelType w:val="multilevel"/>
    <w:tmpl w:val="F702A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5B14B3"/>
    <w:multiLevelType w:val="multilevel"/>
    <w:tmpl w:val="8284A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D06177"/>
    <w:multiLevelType w:val="multilevel"/>
    <w:tmpl w:val="CBD66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C426C7"/>
    <w:multiLevelType w:val="multilevel"/>
    <w:tmpl w:val="BFF49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1A4054"/>
    <w:multiLevelType w:val="hybridMultilevel"/>
    <w:tmpl w:val="1A26A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7B97EEE"/>
    <w:multiLevelType w:val="multilevel"/>
    <w:tmpl w:val="A6F0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FD2BA3"/>
    <w:multiLevelType w:val="multilevel"/>
    <w:tmpl w:val="7BA4D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2072C7"/>
    <w:multiLevelType w:val="multilevel"/>
    <w:tmpl w:val="342CE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4323A0"/>
    <w:multiLevelType w:val="multilevel"/>
    <w:tmpl w:val="ADF4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684DD8"/>
    <w:multiLevelType w:val="multilevel"/>
    <w:tmpl w:val="4D52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10"/>
  </w:num>
  <w:num w:numId="4">
    <w:abstractNumId w:val="7"/>
  </w:num>
  <w:num w:numId="5">
    <w:abstractNumId w:val="8"/>
  </w:num>
  <w:num w:numId="6">
    <w:abstractNumId w:val="6"/>
  </w:num>
  <w:num w:numId="7">
    <w:abstractNumId w:val="1"/>
  </w:num>
  <w:num w:numId="8">
    <w:abstractNumId w:val="2"/>
  </w:num>
  <w:num w:numId="9">
    <w:abstractNumId w:val="0"/>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4A9"/>
    <w:rsid w:val="00096271"/>
    <w:rsid w:val="003B39D8"/>
    <w:rsid w:val="0050772F"/>
    <w:rsid w:val="008914A9"/>
    <w:rsid w:val="00C72226"/>
    <w:rsid w:val="00E67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0FB9A6-594B-4967-994F-AA5019DC2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B39D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B39D8"/>
    <w:rPr>
      <w:b/>
      <w:bCs/>
    </w:rPr>
  </w:style>
  <w:style w:type="character" w:customStyle="1" w:styleId="Heading2Char">
    <w:name w:val="Heading 2 Char"/>
    <w:basedOn w:val="DefaultParagraphFont"/>
    <w:link w:val="Heading2"/>
    <w:uiPriority w:val="9"/>
    <w:rsid w:val="003B39D8"/>
    <w:rPr>
      <w:rFonts w:ascii="Times New Roman" w:eastAsia="Times New Roman" w:hAnsi="Times New Roman" w:cs="Times New Roman"/>
      <w:b/>
      <w:bCs/>
      <w:sz w:val="36"/>
      <w:szCs w:val="36"/>
      <w:lang w:eastAsia="ru-RU"/>
    </w:rPr>
  </w:style>
  <w:style w:type="paragraph" w:styleId="BalloonText">
    <w:name w:val="Balloon Text"/>
    <w:basedOn w:val="Normal"/>
    <w:link w:val="BalloonTextChar"/>
    <w:uiPriority w:val="99"/>
    <w:semiHidden/>
    <w:unhideWhenUsed/>
    <w:rsid w:val="003B39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9D8"/>
    <w:rPr>
      <w:rFonts w:ascii="Segoe UI" w:hAnsi="Segoe UI" w:cs="Segoe UI"/>
      <w:sz w:val="18"/>
      <w:szCs w:val="18"/>
    </w:rPr>
  </w:style>
  <w:style w:type="paragraph" w:styleId="NormalWeb">
    <w:name w:val="Normal (Web)"/>
    <w:basedOn w:val="Normal"/>
    <w:uiPriority w:val="99"/>
    <w:semiHidden/>
    <w:unhideWhenUsed/>
    <w:rsid w:val="003B39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C722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691266">
      <w:bodyDiv w:val="1"/>
      <w:marLeft w:val="0"/>
      <w:marRight w:val="0"/>
      <w:marTop w:val="0"/>
      <w:marBottom w:val="0"/>
      <w:divBdr>
        <w:top w:val="none" w:sz="0" w:space="0" w:color="auto"/>
        <w:left w:val="none" w:sz="0" w:space="0" w:color="auto"/>
        <w:bottom w:val="none" w:sz="0" w:space="0" w:color="auto"/>
        <w:right w:val="none" w:sz="0" w:space="0" w:color="auto"/>
      </w:divBdr>
    </w:div>
    <w:div w:id="143343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3185</Words>
  <Characters>18158</Characters>
  <Application>Microsoft Office Word</Application>
  <DocSecurity>0</DocSecurity>
  <Lines>151</Lines>
  <Paragraphs>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Qasimov Aga</dc:creator>
  <cp:keywords/>
  <dc:description/>
  <cp:lastModifiedBy>Ramil Gachayev (SCM)</cp:lastModifiedBy>
  <cp:revision>2</cp:revision>
  <dcterms:created xsi:type="dcterms:W3CDTF">2020-10-13T06:34:00Z</dcterms:created>
  <dcterms:modified xsi:type="dcterms:W3CDTF">2020-10-13T06:34:00Z</dcterms:modified>
</cp:coreProperties>
</file>