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E33" w:rsidRPr="00BA1E33" w:rsidRDefault="00BA1E33" w:rsidP="00BA1E33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</w:p>
    <w:p w:rsidR="00BA1E33" w:rsidRPr="00BA1E33" w:rsidRDefault="00BA1E33" w:rsidP="00BA1E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E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az-Latn-AZ"/>
        </w:rPr>
        <w:t>“</w:t>
      </w:r>
      <w:bookmarkStart w:id="0" w:name="_GoBack"/>
      <w:r w:rsidRPr="00BA1E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az-Latn-AZ"/>
        </w:rPr>
        <w:t>ASAN Kommunal</w:t>
      </w:r>
      <w:bookmarkEnd w:id="0"/>
      <w:r w:rsidRPr="00BA1E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az-Latn-AZ"/>
        </w:rPr>
        <w:t>” mərkəzlərinin yaradılması ilə bağlı tədbirlər haqqında </w:t>
      </w:r>
    </w:p>
    <w:p w:rsidR="00BA1E33" w:rsidRPr="00BA1E33" w:rsidRDefault="00BA1E33" w:rsidP="00BA1E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</w:p>
    <w:p w:rsidR="00BA1E33" w:rsidRPr="00BA1E33" w:rsidRDefault="00BA1E33" w:rsidP="00BA1E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E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az-Latn-AZ"/>
        </w:rPr>
        <w:t>Azərbaycan Respublikası Prezidentinin Fərmanı</w:t>
      </w:r>
    </w:p>
    <w:p w:rsidR="00BA1E33" w:rsidRPr="00BA1E33" w:rsidRDefault="00BA1E33" w:rsidP="00BA1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</w:p>
    <w:p w:rsidR="00BA1E33" w:rsidRPr="00BA1E33" w:rsidRDefault="00BA1E33" w:rsidP="00BA1E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</w:p>
    <w:p w:rsidR="00BA1E33" w:rsidRPr="00BA1E33" w:rsidRDefault="00BA1E33" w:rsidP="00BA1E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Azərbaycan Respublikası Konstitusiyasının 109-cu maddəsinin 32-ci bəndini rəhbər tutaraq, əhaliyə kommunal sahədə xidmətlərin </w:t>
      </w:r>
      <w:proofErr w:type="spellStart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göstərilməsində</w:t>
      </w:r>
      <w:proofErr w:type="spellEnd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 idarəetmənin </w:t>
      </w:r>
      <w:proofErr w:type="spellStart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optimallaşdırılması</w:t>
      </w:r>
      <w:proofErr w:type="spellEnd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 və şəffaflığın artırılması, “ASAN xidmət” təcrübəsinin digər xidmət sahələrində tətbiq edilməsi, xidmətlərin daha keyfiyyətli, rahat və </w:t>
      </w:r>
      <w:proofErr w:type="spellStart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innovasiyaların</w:t>
      </w:r>
      <w:proofErr w:type="spellEnd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 tətbiqi ilə həyata keçirilməsi və bu sahədə vətəndaş məmnunluğunun təmin olunması məqsədi </w:t>
      </w:r>
      <w:proofErr w:type="spellStart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iləqərara</w:t>
      </w:r>
      <w:proofErr w:type="spellEnd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 alıram:</w:t>
      </w:r>
    </w:p>
    <w:p w:rsidR="00BA1E33" w:rsidRPr="00BA1E33" w:rsidRDefault="00BA1E33" w:rsidP="00BA1E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1. Azərbaycan Respublikasının Prezidenti yanında Vətəndaşlara Xidmət və Sosial </w:t>
      </w:r>
      <w:proofErr w:type="spellStart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İnnovasiyalar</w:t>
      </w:r>
      <w:proofErr w:type="spellEnd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 üzrə Dövlət Agentliyi fiziki və hüquqi şəxslərə kommunal və digər müştəri xidmətlərinin vahid məkanda “ASAN xidmət” mərkəzlərinin fəaliyyət prinsipləri və standartları əsasında göstərilməsini təmin edən “ASAN Kommunal” mərkəzlərinin </w:t>
      </w:r>
      <w:proofErr w:type="spellStart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yaradılmasını</w:t>
      </w:r>
      <w:proofErr w:type="spellEnd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 və vahid şəkildə idarə edilməsini təşkil etsin.</w:t>
      </w:r>
    </w:p>
    <w:p w:rsidR="00BA1E33" w:rsidRPr="00BA1E33" w:rsidRDefault="00BA1E33" w:rsidP="00BA1E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2. “ASAN Kommunal” mərkəzləri aşağıdakıları təmin edir:</w:t>
      </w:r>
    </w:p>
    <w:p w:rsidR="00BA1E33" w:rsidRPr="00BA1E33" w:rsidRDefault="00BA1E33" w:rsidP="00BA1E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2.1. kommunal və digər müştəri xidmətlərinin həyata </w:t>
      </w:r>
      <w:proofErr w:type="spellStart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keçirilməsini</w:t>
      </w:r>
      <w:proofErr w:type="spellEnd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;</w:t>
      </w:r>
    </w:p>
    <w:p w:rsidR="00BA1E33" w:rsidRPr="00BA1E33" w:rsidRDefault="00BA1E33" w:rsidP="00BA1E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2.2. göstərilən xidmətlərin müasir informasiya-kommunikasiya </w:t>
      </w:r>
      <w:proofErr w:type="spellStart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texnologiyalarından</w:t>
      </w:r>
      <w:proofErr w:type="spellEnd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 istifadə etməklə təşkilini, xidmətlərin təkmilləşdirilməsi məqsədilə </w:t>
      </w:r>
      <w:proofErr w:type="spellStart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innovasiyaların</w:t>
      </w:r>
      <w:proofErr w:type="spellEnd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 tətbiq edilməsini;</w:t>
      </w:r>
    </w:p>
    <w:p w:rsidR="00BA1E33" w:rsidRPr="00BA1E33" w:rsidRDefault="00BA1E33" w:rsidP="00BA1E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2.3. vətəndaşların telefon və ya internet müraciətlərinin “</w:t>
      </w:r>
      <w:proofErr w:type="spellStart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Çağrı</w:t>
      </w:r>
      <w:proofErr w:type="spellEnd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 xidməti” vasitəsilə qəbulu və </w:t>
      </w:r>
      <w:proofErr w:type="spellStart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cavablandırılmasını</w:t>
      </w:r>
      <w:proofErr w:type="spellEnd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;</w:t>
      </w:r>
    </w:p>
    <w:p w:rsidR="00BA1E33" w:rsidRPr="00BA1E33" w:rsidRDefault="00BA1E33" w:rsidP="00BA1E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2.4. nəzarət və </w:t>
      </w:r>
      <w:proofErr w:type="spellStart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qiymətləndirmənin</w:t>
      </w:r>
      <w:proofErr w:type="spellEnd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 aparılmasını;</w:t>
      </w:r>
    </w:p>
    <w:p w:rsidR="00BA1E33" w:rsidRPr="00BA1E33" w:rsidRDefault="00BA1E33" w:rsidP="00BA1E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2.5. mərkəzlərdə fəaliyyət göstərəcək əməkdaşlar üçün etik kursların, vətəndaş axınının və konfliktli halların idarə olunması, vətəndaşları qarşılama, dinləmə, izahetmə bacarıqlarını inkişaf etdirən müxtəlif treninqlərin təşkilini;</w:t>
      </w:r>
    </w:p>
    <w:p w:rsidR="00BA1E33" w:rsidRPr="00BA1E33" w:rsidRDefault="00BA1E33" w:rsidP="00BA1E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2.6. xidmət keyfiyyətinin və vətəndaş məmnunluğunun ölçülməsi üçün mütəmadi olaraq sorğuların (“</w:t>
      </w:r>
      <w:proofErr w:type="spellStart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exit-poll</w:t>
      </w:r>
      <w:proofErr w:type="spellEnd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”) </w:t>
      </w:r>
      <w:proofErr w:type="spellStart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keçirilməsini</w:t>
      </w:r>
      <w:proofErr w:type="spellEnd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;</w:t>
      </w:r>
    </w:p>
    <w:p w:rsidR="00BA1E33" w:rsidRPr="00BA1E33" w:rsidRDefault="00BA1E33" w:rsidP="00BA1E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2.7. mərkəzlərin fəaliyyəti haqqında gündəlik və dövri statistik hesabatların hazırlanmasını;</w:t>
      </w:r>
    </w:p>
    <w:p w:rsidR="00BA1E33" w:rsidRPr="00BA1E33" w:rsidRDefault="00BA1E33" w:rsidP="00BA1E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lastRenderedPageBreak/>
        <w:t xml:space="preserve">2.8. kommunal xidmətlərin göstərilməsi ilə əlaqədar ödənişlərin və digər haqların banklar, ödəmə terminalları və ya “ASAN ödəniş” sistemi vasitəsilə həyata </w:t>
      </w:r>
      <w:proofErr w:type="spellStart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keçirilməsini</w:t>
      </w:r>
      <w:proofErr w:type="spellEnd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.</w:t>
      </w:r>
    </w:p>
    <w:p w:rsidR="00BA1E33" w:rsidRPr="00BA1E33" w:rsidRDefault="00BA1E33" w:rsidP="00BA1E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3. “</w:t>
      </w:r>
      <w:proofErr w:type="spellStart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Azərişıq</w:t>
      </w:r>
      <w:proofErr w:type="spellEnd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” Açıq Səhmdar Cəmiyyəti, “</w:t>
      </w:r>
      <w:proofErr w:type="spellStart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Azərsu</w:t>
      </w:r>
      <w:proofErr w:type="spellEnd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” Açıq Səhmdar Cəmiyyəti və Azərbaycan Respublikası Dövlət Neft Şirkətinin “</w:t>
      </w:r>
      <w:proofErr w:type="spellStart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Azəriqaz</w:t>
      </w:r>
      <w:proofErr w:type="spellEnd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” İstehsalat Birliyi fiziki və hüquqi şəxslərə xidmət göstərilməsi sahəsində olan xidmətlərinin “ASAN Kommunal” mərkəzlərində həyata </w:t>
      </w:r>
      <w:proofErr w:type="spellStart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keçirilməsini</w:t>
      </w:r>
      <w:proofErr w:type="spellEnd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 təmin etmək üçün aşağıdakı tədbirləri görsünlər:</w:t>
      </w:r>
    </w:p>
    <w:p w:rsidR="00BA1E33" w:rsidRPr="00BA1E33" w:rsidRDefault="00BA1E33" w:rsidP="00BA1E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3.1. Azərbaycan Respublikasının Prezidenti yanında Vətəndaşlara Xidmət və Sosial </w:t>
      </w:r>
      <w:proofErr w:type="spellStart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İnnovasiyalar</w:t>
      </w:r>
      <w:proofErr w:type="spellEnd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 üzrə Dövlət Agentliyinin həmin mərkəzlərdə onlar üçün müəyyən etdiyi yerləri zəruri işçi qüvvəsi, texniki kommunikasiya və informasiya resursları ilə təmin etsin;</w:t>
      </w:r>
    </w:p>
    <w:p w:rsidR="00BA1E33" w:rsidRPr="00BA1E33" w:rsidRDefault="00BA1E33" w:rsidP="00BA1E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3.2. müştəri xidmətləri sahəsində funksiyalarının “ASAN Kommunal” mərkəzlərinə </w:t>
      </w:r>
      <w:proofErr w:type="spellStart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ötürülməsini</w:t>
      </w:r>
      <w:proofErr w:type="spellEnd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 (“</w:t>
      </w:r>
      <w:proofErr w:type="spellStart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outsource</w:t>
      </w:r>
      <w:proofErr w:type="spellEnd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”) təmin etməklə həmin xidmətlərin bu mərkəzlərdə göstərilməsi, habelə bu Fərmanın 1-ci hissəsində nəzərdə tutulmuş mərkəzlərin yaradılması və təşkili ilə bağlı xərcləri </w:t>
      </w:r>
      <w:proofErr w:type="spellStart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maliyyələşdirsin</w:t>
      </w:r>
      <w:proofErr w:type="spellEnd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;</w:t>
      </w:r>
    </w:p>
    <w:p w:rsidR="00BA1E33" w:rsidRPr="00BA1E33" w:rsidRDefault="00BA1E33" w:rsidP="00BA1E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3.3. mövcud informasiya sistemlərinin “ASAN ödəniş” sistemi ilə inteqrasiyasını təmin etsin.</w:t>
      </w:r>
    </w:p>
    <w:p w:rsidR="00BA1E33" w:rsidRPr="00BA1E33" w:rsidRDefault="00BA1E33" w:rsidP="00BA1E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4. Əhaliyə müştəri xidmətləri göstərən digər hüquqi şəxslər Azərbaycan Respublikasının Prezidenti yanında Vətəndaşlara Xidmət və Sosial </w:t>
      </w:r>
      <w:proofErr w:type="spellStart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İnnovasiyalar</w:t>
      </w:r>
      <w:proofErr w:type="spellEnd"/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 üzrə Dövlət Agentliyi ilə razılaşdırılmış qaydada bu Fərmanın tələblərinə uyğun olaraq müştəri xidmətlərini “ASAN Kommunal” mərkəzlərində həyata keçirə bilərlər.</w:t>
      </w:r>
    </w:p>
    <w:p w:rsidR="00BA1E33" w:rsidRPr="00BA1E33" w:rsidRDefault="00BA1E33" w:rsidP="00BA1E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İlham Əliyev</w:t>
      </w:r>
    </w:p>
    <w:p w:rsidR="00BA1E33" w:rsidRPr="00BA1E33" w:rsidRDefault="00BA1E33" w:rsidP="00BA1E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Azərbaycan Respublikasının Prezidenti</w:t>
      </w:r>
    </w:p>
    <w:p w:rsidR="00BA1E33" w:rsidRPr="00BA1E33" w:rsidRDefault="00BA1E33" w:rsidP="00BA1E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E33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Bakı şəhəri, 4 may 2016-cı il.</w:t>
      </w:r>
    </w:p>
    <w:p w:rsidR="005D3F53" w:rsidRDefault="005D3F53"/>
    <w:sectPr w:rsidR="005D3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33"/>
    <w:rsid w:val="005D3F53"/>
    <w:rsid w:val="00BA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5E3CA-9E19-4368-8AA1-2AA44146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1E33"/>
    <w:rPr>
      <w:b/>
      <w:bCs/>
    </w:rPr>
  </w:style>
  <w:style w:type="character" w:customStyle="1" w:styleId="apple-converted-space">
    <w:name w:val="apple-converted-space"/>
    <w:basedOn w:val="DefaultParagraphFont"/>
    <w:rsid w:val="00BA1E33"/>
  </w:style>
  <w:style w:type="paragraph" w:styleId="NormalWeb">
    <w:name w:val="Normal (Web)"/>
    <w:basedOn w:val="Normal"/>
    <w:uiPriority w:val="99"/>
    <w:semiHidden/>
    <w:unhideWhenUsed/>
    <w:rsid w:val="00BA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2164</Words>
  <Characters>1235</Characters>
  <Application>Microsoft Office Word</Application>
  <DocSecurity>0</DocSecurity>
  <Lines>10</Lines>
  <Paragraphs>6</Paragraphs>
  <ScaleCrop>false</ScaleCrop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2016-05-04T18:01:00Z</dcterms:created>
  <dcterms:modified xsi:type="dcterms:W3CDTF">2016-05-04T18:02:00Z</dcterms:modified>
</cp:coreProperties>
</file>