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54" w:rsidRDefault="00365954" w:rsidP="00365954">
      <w:pPr>
        <w:shd w:val="clear" w:color="auto" w:fill="FFFFFF"/>
        <w:spacing w:line="240" w:lineRule="auto"/>
        <w:jc w:val="center"/>
        <w:rPr>
          <w:rFonts w:ascii="Arial" w:eastAsia="Times New Roman" w:hAnsi="Arial" w:cs="Arial"/>
          <w:b/>
          <w:lang w:eastAsia="az-Latn-AZ"/>
        </w:rPr>
      </w:pPr>
      <w:r w:rsidRPr="00365954">
        <w:rPr>
          <w:rFonts w:ascii="Arial" w:eastAsia="Times New Roman" w:hAnsi="Arial" w:cs="Arial"/>
          <w:b/>
          <w:lang w:eastAsia="az-Latn-AZ"/>
        </w:rPr>
        <w:t>“</w:t>
      </w:r>
      <w:bookmarkStart w:id="0" w:name="_GoBack"/>
      <w:r w:rsidRPr="00365954">
        <w:rPr>
          <w:rFonts w:ascii="Arial" w:eastAsia="Times New Roman" w:hAnsi="Arial" w:cs="Arial"/>
          <w:b/>
          <w:lang w:eastAsia="az-Latn-AZ"/>
        </w:rPr>
        <w:t>Azərbaycan Respublikasının Kredit Zəmanət Fondu</w:t>
      </w:r>
      <w:bookmarkEnd w:id="0"/>
      <w:r w:rsidRPr="00365954">
        <w:rPr>
          <w:rFonts w:ascii="Arial" w:eastAsia="Times New Roman" w:hAnsi="Arial" w:cs="Arial"/>
          <w:b/>
          <w:lang w:eastAsia="az-Latn-AZ"/>
        </w:rPr>
        <w:t xml:space="preserve">” Açıq Səhmdar Cəmiyyətinin fəaliyyətinin təmin edilməsi haqqında </w:t>
      </w:r>
    </w:p>
    <w:p w:rsidR="00365954" w:rsidRPr="00365954" w:rsidRDefault="00365954" w:rsidP="00365954">
      <w:pPr>
        <w:shd w:val="clear" w:color="auto" w:fill="FFFFFF"/>
        <w:spacing w:line="240" w:lineRule="auto"/>
        <w:jc w:val="center"/>
        <w:rPr>
          <w:rFonts w:ascii="Arial" w:eastAsia="Times New Roman" w:hAnsi="Arial" w:cs="Arial"/>
          <w:b/>
          <w:lang w:eastAsia="az-Latn-AZ"/>
        </w:rPr>
      </w:pPr>
      <w:r w:rsidRPr="00365954">
        <w:rPr>
          <w:rFonts w:ascii="Arial" w:eastAsia="Times New Roman" w:hAnsi="Arial" w:cs="Arial"/>
          <w:b/>
          <w:lang w:eastAsia="az-Latn-AZ"/>
        </w:rPr>
        <w:t>Azərbaycan Respublikası Prezidentinin Fərmanı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Azərbaycan Respublikası Konstitusiyasının 109-cu maddəsinin 32-ci bəndini rəhbər tutaraq qərara alıram:</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“Azərbaycan Respublikasının Kredit Zəmanət Fondu” Açıq Səhmdar Cəmiyyətinin Nizamnaməsi təsdiq edilsin (Əlavə 1).</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“Azərbaycan Respublikasının Kredit Zəmanət Fondu” Açıq Səhmdar Cəmiyyətinin strukturu” təsdiq edilsin (Əlavə 2).</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“Sahibkarlar tərəfindən manatla alınan kreditlərə təminat verilməsi Qaydası” təsdiq edilsin (Əlavə 3).</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 “Azərbaycan Respublikasının Kredit Zəmanət Fondu” Açıq Səhmdar Cəmiyyətində kredit reytinqi sisteminin və digər risk menecmenti alətlərinin tətbiqi Qaydası” təsdiq edilsin (Əlavə 4).</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 “Sahibkarlar tərəfindən manatla alınan kreditlərə hesablanmış faizlərə görə subsidiya verilməsi Qaydası” təsdiq edilsin (Əlavə 5).</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 Müəyyən edilsin ki, subsidiya sahibkarlar tərəfindən 2018-ci il yanvarın 1-dən dekabrın 31-dək banklardan manatla alınan kreditlərə hesablanmış faizlərə görə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 Azərbaycan Respublikasının Nazirlər Kabineti: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7.1. Azərbaycan Respublikası Prezidentinin aktlarının bu Fərmana uyğunlaşdırılması ilə bağlı təkliflərini üç ay müddətində hazırlayıb Azərbaycan Respublikasının Prezidentinə təqdim etsin;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7.2. Azərbaycan Respublikası Nazirlər Kabinetinin normativ hüquqi aktlarının bu Fərmana </w:t>
      </w:r>
      <w:proofErr w:type="spellStart"/>
      <w:r w:rsidRPr="00365954">
        <w:rPr>
          <w:rFonts w:ascii="Arial" w:eastAsia="Times New Roman" w:hAnsi="Arial" w:cs="Arial"/>
          <w:lang w:eastAsia="az-Latn-AZ"/>
        </w:rPr>
        <w:t>uyğunlaşdırılmasını</w:t>
      </w:r>
      <w:proofErr w:type="spellEnd"/>
      <w:r w:rsidRPr="00365954">
        <w:rPr>
          <w:rFonts w:ascii="Arial" w:eastAsia="Times New Roman" w:hAnsi="Arial" w:cs="Arial"/>
          <w:lang w:eastAsia="az-Latn-AZ"/>
        </w:rPr>
        <w:t xml:space="preserve"> üç ay müddətində təmin edib Azərbaycan Respublikasının Prezidentinə məlumat versin;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7.3. mərkəzi icra hakimiyyəti orqanlarının normativ hüquqi aktlarının bu Fərmana </w:t>
      </w:r>
      <w:proofErr w:type="spellStart"/>
      <w:r w:rsidRPr="00365954">
        <w:rPr>
          <w:rFonts w:ascii="Arial" w:eastAsia="Times New Roman" w:hAnsi="Arial" w:cs="Arial"/>
          <w:lang w:eastAsia="az-Latn-AZ"/>
        </w:rPr>
        <w:t>uyğunlaşdırılmasını</w:t>
      </w:r>
      <w:proofErr w:type="spellEnd"/>
      <w:r w:rsidRPr="00365954">
        <w:rPr>
          <w:rFonts w:ascii="Arial" w:eastAsia="Times New Roman" w:hAnsi="Arial" w:cs="Arial"/>
          <w:lang w:eastAsia="az-Latn-AZ"/>
        </w:rPr>
        <w:t xml:space="preserve"> nəzarətdə saxlasın və bunun icrası barədə beş ay müddətində Azərbaycan Respublikasının Prezidentinə məlumat versin;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7.4. “Azərbaycan Respublikasının Kredit Zəmanət Fondu” Açıq Səhmdar Cəmiyyətinin nizamnamə kapitalının formalaşdırılmasını bir ay müddətində təmin etsin;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7.5. bu Fərmandan irəli gələn digər məsələləri həll etsin.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 Azərbaycan Respublikasının Maliyyə Nazirliyi bu Fərmandan irəli gələn məsələləri həll etsin.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9. Azərbaycan Respublikasının Ədliyyə Nazirliyi mərkəzi icra hakimiyyəti orqanlarının normativ hüquqi aktlarının və normativ xarakterli aktların bu Fərmana </w:t>
      </w:r>
      <w:proofErr w:type="spellStart"/>
      <w:r w:rsidRPr="00365954">
        <w:rPr>
          <w:rFonts w:ascii="Arial" w:eastAsia="Times New Roman" w:hAnsi="Arial" w:cs="Arial"/>
          <w:lang w:eastAsia="az-Latn-AZ"/>
        </w:rPr>
        <w:t>uyğunlaşdırılmasını</w:t>
      </w:r>
      <w:proofErr w:type="spellEnd"/>
      <w:r w:rsidRPr="00365954">
        <w:rPr>
          <w:rFonts w:ascii="Arial" w:eastAsia="Times New Roman" w:hAnsi="Arial" w:cs="Arial"/>
          <w:lang w:eastAsia="az-Latn-AZ"/>
        </w:rPr>
        <w:t xml:space="preserve"> təmin edib Azərbaycan Respublikasının Nazirlər Kabinetinə məlumat versin.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İlham Əliyev</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Azərbaycan Respublikasının Prezidenti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Bakı şəhəri, 29 noyabr 2017-ci il.</w:t>
      </w:r>
    </w:p>
    <w:p w:rsidR="00CA6F2F" w:rsidRPr="00365954" w:rsidRDefault="00CA6F2F">
      <w:pPr>
        <w:rPr>
          <w:rFonts w:ascii="Arial" w:hAnsi="Arial" w:cs="Arial"/>
        </w:rPr>
      </w:pP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lastRenderedPageBreak/>
        <w:t>Azərbaycan Respublikası Prezidentinin</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2017-ci il 29 noyabr tarixli Fərmanı ilə təsdiq edilmişdir</w:t>
      </w:r>
    </w:p>
    <w:p w:rsid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Əlavə 1</w:t>
      </w:r>
    </w:p>
    <w:p w:rsidR="00365954" w:rsidRPr="00365954" w:rsidRDefault="00365954" w:rsidP="00365954">
      <w:pPr>
        <w:shd w:val="clear" w:color="auto" w:fill="FFFFFF"/>
        <w:spacing w:line="240" w:lineRule="auto"/>
        <w:jc w:val="center"/>
        <w:rPr>
          <w:rFonts w:ascii="Arial" w:eastAsia="Times New Roman" w:hAnsi="Arial" w:cs="Arial"/>
          <w:lang w:eastAsia="az-Latn-AZ"/>
        </w:rPr>
      </w:pPr>
      <w:r w:rsidRPr="00365954">
        <w:rPr>
          <w:rFonts w:ascii="Arial" w:eastAsia="Times New Roman" w:hAnsi="Arial" w:cs="Arial"/>
          <w:lang w:eastAsia="az-Latn-AZ"/>
        </w:rPr>
        <w:t>“Azərbaycan Respublikasının Kredit Zəmanət Fondu” Açıq Səhmdar Cəmiyyətinin NİZAMNAMƏSİ</w:t>
      </w:r>
    </w:p>
    <w:p w:rsidR="00365954" w:rsidRPr="00365954" w:rsidRDefault="00365954" w:rsidP="00365954">
      <w:pPr>
        <w:shd w:val="clear" w:color="auto" w:fill="FFFFFF"/>
        <w:spacing w:after="225" w:line="240" w:lineRule="auto"/>
        <w:rPr>
          <w:rFonts w:ascii="Arial" w:eastAsia="Times New Roman" w:hAnsi="Arial" w:cs="Arial"/>
          <w:lang w:eastAsia="az-Latn-AZ"/>
        </w:rPr>
      </w:pP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Ümumi müddəalar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 “Azərbaycan Respublikasının Kredit Zəmanət Fondu” Açıq Səhmdar Cəmiyyəti (bundan sonra – Cəmiyyət) “Azərbaycan Respublikasında sahibkarların maliyyə resurslarına çıxış imkanlarının </w:t>
      </w:r>
      <w:proofErr w:type="spellStart"/>
      <w:r w:rsidRPr="00365954">
        <w:rPr>
          <w:rFonts w:ascii="Arial" w:eastAsia="Times New Roman" w:hAnsi="Arial" w:cs="Arial"/>
          <w:lang w:eastAsia="az-Latn-AZ"/>
        </w:rPr>
        <w:t>genişləndirilməsinə</w:t>
      </w:r>
      <w:proofErr w:type="spellEnd"/>
      <w:r w:rsidRPr="00365954">
        <w:rPr>
          <w:rFonts w:ascii="Arial" w:eastAsia="Times New Roman" w:hAnsi="Arial" w:cs="Arial"/>
          <w:lang w:eastAsia="az-Latn-AZ"/>
        </w:rPr>
        <w:t xml:space="preserve"> dövlət dəstəyi ilə bağlı bir sıra tədbirlər haqqında” Azərbaycan Respublikası Prezidentinin 2017-ci il 15 sentyabr tarixli 1599 nömrəli Fərmanına əsasən yaradılmışdır.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1.2. Cəmiyyətin bütün səhmləri ilkin mərhələdə dövlətə məxsusdur.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 Cəmiyyətin rəsmi adı belədir: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1.3.1. tam halda – “Azərbaycan Respublikasının Kredit Zəmanət Fondu” Açıq Səhmdar Cəmiyyəti;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1.3.2. qısaldılmış halda – “</w:t>
      </w:r>
      <w:proofErr w:type="spellStart"/>
      <w:r w:rsidRPr="00365954">
        <w:rPr>
          <w:rFonts w:ascii="Arial" w:eastAsia="Times New Roman" w:hAnsi="Arial" w:cs="Arial"/>
          <w:lang w:eastAsia="az-Latn-AZ"/>
        </w:rPr>
        <w:t>Azərkreditzəmanət</w:t>
      </w:r>
      <w:proofErr w:type="spellEnd"/>
      <w:r w:rsidRPr="00365954">
        <w:rPr>
          <w:rFonts w:ascii="Arial" w:eastAsia="Times New Roman" w:hAnsi="Arial" w:cs="Arial"/>
          <w:lang w:eastAsia="az-Latn-AZ"/>
        </w:rPr>
        <w:t>” ASC;</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1.3.3. ingilis dilində tam adı – “</w:t>
      </w:r>
      <w:proofErr w:type="spellStart"/>
      <w:r w:rsidRPr="00365954">
        <w:rPr>
          <w:rFonts w:ascii="Arial" w:eastAsia="Times New Roman" w:hAnsi="Arial" w:cs="Arial"/>
          <w:lang w:eastAsia="az-Latn-AZ"/>
        </w:rPr>
        <w:t>Credit</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Guarantee</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Fund</w:t>
      </w:r>
      <w:proofErr w:type="spellEnd"/>
      <w:r w:rsidRPr="00365954">
        <w:rPr>
          <w:rFonts w:ascii="Arial" w:eastAsia="Times New Roman" w:hAnsi="Arial" w:cs="Arial"/>
          <w:lang w:eastAsia="az-Latn-AZ"/>
        </w:rPr>
        <w:t xml:space="preserve"> of </w:t>
      </w:r>
      <w:proofErr w:type="spellStart"/>
      <w:r w:rsidRPr="00365954">
        <w:rPr>
          <w:rFonts w:ascii="Arial" w:eastAsia="Times New Roman" w:hAnsi="Arial" w:cs="Arial"/>
          <w:lang w:eastAsia="az-Latn-AZ"/>
        </w:rPr>
        <w:t>the</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Republic</w:t>
      </w:r>
      <w:proofErr w:type="spellEnd"/>
      <w:r w:rsidRPr="00365954">
        <w:rPr>
          <w:rFonts w:ascii="Arial" w:eastAsia="Times New Roman" w:hAnsi="Arial" w:cs="Arial"/>
          <w:lang w:eastAsia="az-Latn-AZ"/>
        </w:rPr>
        <w:t xml:space="preserve"> of </w:t>
      </w:r>
      <w:proofErr w:type="spellStart"/>
      <w:r w:rsidRPr="00365954">
        <w:rPr>
          <w:rFonts w:ascii="Arial" w:eastAsia="Times New Roman" w:hAnsi="Arial" w:cs="Arial"/>
          <w:lang w:eastAsia="az-Latn-AZ"/>
        </w:rPr>
        <w:t>Azerbaijan</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Open</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Joint</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Stock</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Company</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1.3.4. ingilis dilində qısaldılmış adı – “</w:t>
      </w:r>
      <w:proofErr w:type="spellStart"/>
      <w:r w:rsidRPr="00365954">
        <w:rPr>
          <w:rFonts w:ascii="Arial" w:eastAsia="Times New Roman" w:hAnsi="Arial" w:cs="Arial"/>
          <w:lang w:eastAsia="az-Latn-AZ"/>
        </w:rPr>
        <w:t>Azercreditguarantee</w:t>
      </w:r>
      <w:proofErr w:type="spellEnd"/>
      <w:r w:rsidRPr="00365954">
        <w:rPr>
          <w:rFonts w:ascii="Arial" w:eastAsia="Times New Roman" w:hAnsi="Arial" w:cs="Arial"/>
          <w:lang w:eastAsia="az-Latn-AZ"/>
        </w:rPr>
        <w:t>” OJSC.</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1.4. Cəmiyyət Bakı şəhərində yerləşir.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1.5. Cəmiyyət öz fəaliyyətində Azərbaycan Respublikasının Konstitusiyasını, Azərbaycan Respublikasının qanunlarını, bu Nizamnaməni, Azərbaycan Respublikası Prezidentinin digər fərmanlarını, sərəncamlarını, Azərbaycan Respublikası Nazirlər Kabinetinin qərar və sərəncamlarını, digər normativ hüquqi aktları rəhbər tutur.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1.6. Cəmiyyətin Aparatı, törəmə cəmiyyətləri, idarə, filial və nümayəndəlikləri Cəmiyyətin strukturunu təşkil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Cəmiyyətin hüquqi statusu</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 Cəmiyyət hüquqi şəxsdir, onun müstəqil balansı, üzərində Azərbaycan Respublikasının Dövlət gerbi təsvir olunmuş və Cəmiyyətin adı həkk olunmuş möhürü, müvafiq ştampları və blankları, firma işarəsi (emblemi) vardır. Cəmiyyət bankda manatla və xarici valyuta ilə hesablar açmaq hüququna malikdir.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2.2. Cəmiyyətin ayrıca əmlakı vardır və Cəmiyyət öz öhdəliklərinə görə bu əmlakla cavabdehdir. Cəmiyyət qanuna uyğun olaraq əqdlər bağlamaq, öz adından əmlak və qeyri-əmlak hüquqları əldə etmək və həyata keçirmək hüquqlarına malikdir.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2.3. Cəmiyyət məhkəmədə iddiaçı, cavabdeh, habelə üçüncü şəxs qismində çıxış edə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2.4. Dövlət Cəmiyyətin öhdəlikləri üçün cavabdeh deyildir və Cəmiyyətin fəaliyyəti ilə bağlı zərərə görə dövlətə məxsus səhmlərin dəyəri həddində risk daşıyır. Cəmiyyət dövlətin üzərinə götürdüyü hər hansı öhdəliyə görə cavabdeh deyildir.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2.5. Cəmiyyətin idarə, nümayəndəlik və filiallarının yaradılması və ya ləğv edilməsi, həmçinin törəmə cəmiyyətlərinin yaradılması, yenidən təşkili və ya ləğv edilməsi Azərbaycan Respublikasının Mülki Məcəlləsinə, bu Nizamnaməyə və digər normativ hüquqi aktlara uyğun olaraq həyata keçirilir.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Cəmiyyətin məqsədi və fəaliyyət istiqamətləri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3.1. Cəmiyyətin əsas məqsədi sahibkarların maliyyə resurslarına çıxış imkanlarını artırmaq və bununla sahibkarlıq fəaliyyətini </w:t>
      </w:r>
      <w:proofErr w:type="spellStart"/>
      <w:r w:rsidRPr="00365954">
        <w:rPr>
          <w:rFonts w:ascii="Arial" w:eastAsia="Times New Roman" w:hAnsi="Arial" w:cs="Arial"/>
          <w:lang w:eastAsia="az-Latn-AZ"/>
        </w:rPr>
        <w:t>stimullaşdırmaq</w:t>
      </w:r>
      <w:proofErr w:type="spellEnd"/>
      <w:r w:rsidRPr="00365954">
        <w:rPr>
          <w:rFonts w:ascii="Arial" w:eastAsia="Times New Roman" w:hAnsi="Arial" w:cs="Arial"/>
          <w:lang w:eastAsia="az-Latn-AZ"/>
        </w:rPr>
        <w:t xml:space="preserve">, həmçinin maliyyə sahəsində risklərin </w:t>
      </w:r>
      <w:proofErr w:type="spellStart"/>
      <w:r w:rsidRPr="00365954">
        <w:rPr>
          <w:rFonts w:ascii="Arial" w:eastAsia="Times New Roman" w:hAnsi="Arial" w:cs="Arial"/>
          <w:lang w:eastAsia="az-Latn-AZ"/>
        </w:rPr>
        <w:t>bölüşdürülməsinə</w:t>
      </w:r>
      <w:proofErr w:type="spellEnd"/>
      <w:r w:rsidRPr="00365954">
        <w:rPr>
          <w:rFonts w:ascii="Arial" w:eastAsia="Times New Roman" w:hAnsi="Arial" w:cs="Arial"/>
          <w:lang w:eastAsia="az-Latn-AZ"/>
        </w:rPr>
        <w:t xml:space="preserve"> əsaslanan kreditləşmə sistemini </w:t>
      </w:r>
      <w:proofErr w:type="spellStart"/>
      <w:r w:rsidRPr="00365954">
        <w:rPr>
          <w:rFonts w:ascii="Arial" w:eastAsia="Times New Roman" w:hAnsi="Arial" w:cs="Arial"/>
          <w:lang w:eastAsia="az-Latn-AZ"/>
        </w:rPr>
        <w:t>formalaşdırmaqdır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 Cəmiyyət bu Nizamnamənin 3.1-ci bəndində göstərilən məqsədə uyğun olaraq aşağıdakı istiqamətlərdə fəaliyyət göstərir: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3.2.1. sahibkarların müvəkkil banklardan manatla aldıqları kreditlərə zəmanət verir;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3.2.2. sahibkarların müvəkkil banklardan manatla aldıqları kreditlərə hesablanmış faizlərə dövlət büdcəsinin vəsaiti hesabına subsidiyalar verir;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3.2.3. Cəmiyyətin fəaliyyətində risklərin azaldılması məqsədilə risklərin idarə edilməsi sistemini </w:t>
      </w:r>
      <w:proofErr w:type="spellStart"/>
      <w:r w:rsidRPr="00365954">
        <w:rPr>
          <w:rFonts w:ascii="Arial" w:eastAsia="Times New Roman" w:hAnsi="Arial" w:cs="Arial"/>
          <w:lang w:eastAsia="az-Latn-AZ"/>
        </w:rPr>
        <w:t>formalaşdırır</w:t>
      </w:r>
      <w:proofErr w:type="spellEnd"/>
      <w:r w:rsidRPr="00365954">
        <w:rPr>
          <w:rFonts w:ascii="Arial" w:eastAsia="Times New Roman" w:hAnsi="Arial" w:cs="Arial"/>
          <w:lang w:eastAsia="az-Latn-AZ"/>
        </w:rPr>
        <w:t xml:space="preserve"> və tətbiqini təmin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3.2.4. sahibkarlara borcların idarə edilməsi, risklərin qiymətləndirilməsi və idarə olunması sahəsində məsləhət xidmətləri göstərir;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3.2.5. kreditlərin </w:t>
      </w:r>
      <w:proofErr w:type="spellStart"/>
      <w:r w:rsidRPr="00365954">
        <w:rPr>
          <w:rFonts w:ascii="Arial" w:eastAsia="Times New Roman" w:hAnsi="Arial" w:cs="Arial"/>
          <w:lang w:eastAsia="az-Latn-AZ"/>
        </w:rPr>
        <w:t>anderraytinqinə</w:t>
      </w:r>
      <w:proofErr w:type="spellEnd"/>
      <w:r w:rsidRPr="00365954">
        <w:rPr>
          <w:rFonts w:ascii="Arial" w:eastAsia="Times New Roman" w:hAnsi="Arial" w:cs="Arial"/>
          <w:lang w:eastAsia="az-Latn-AZ"/>
        </w:rPr>
        <w:t>, vəsaitdən təyinatına uyğun istifadəyə nəzarəti təmin etmək, habelə bank tərəfindən uyğunluğun və kredit reytinqi modelinin tətbiqini yoxlamaq məqsədilə sahibkarlıq subyektlərində monitorinqlərin aparılmasını təmin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3.2.6. Cəmiyyətin əqli mülkiyyətini idarə edir və onun barəsində sərəncam verir;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3.2.7. fəaliyyət istiqamətlərinə uyğun sahələrdə müvafiq dövlət qurumları ilə, hüquqi və fiziki şəxslərlə əməkdaşlıq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3.2.8. əməkdaşlarının peşəkarlıq səviyyəsini artırmaq üçün tədbirlər görür, kənar ekspertləri işə cəlb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3.2.9. Cəmiyyətə aid məsələlər üzrə islahatlar aparılmasına dair təkliflər hazırlayır və aidiyyəti üzrə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3.2.10. müvafiq hüquqi aktlarda Cəmiyyətə münasibətdə nəzərdə tutulmuş tapşırıqların yerinə yetirilməsi ilə bağlı tədbirlər həyata keçirir;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3.2.11. aidiyyəti üzrə dövlət sirrinin və məxfilik rejiminin qorunmasını təmin edir və ona riayət olunmasına nəzarət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 Cəmiyyətin nizamnamə kapitalı, əmlakı və mənfəəti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4.1. Cəmiyyətin nizamnamə kapitalı, bu Nizamnaməyə uyğun olaraq, təsisçinin qərarı ilə Cəmiyyətin istifadəsinə verilmiş və qanunvericiliklə müəyyən edilmiş qaydada </w:t>
      </w:r>
      <w:proofErr w:type="spellStart"/>
      <w:r w:rsidRPr="00365954">
        <w:rPr>
          <w:rFonts w:ascii="Arial" w:eastAsia="Times New Roman" w:hAnsi="Arial" w:cs="Arial"/>
          <w:lang w:eastAsia="az-Latn-AZ"/>
        </w:rPr>
        <w:t>qiymətləndirilmiş</w:t>
      </w:r>
      <w:proofErr w:type="spellEnd"/>
      <w:r w:rsidRPr="00365954">
        <w:rPr>
          <w:rFonts w:ascii="Arial" w:eastAsia="Times New Roman" w:hAnsi="Arial" w:cs="Arial"/>
          <w:lang w:eastAsia="az-Latn-AZ"/>
        </w:rPr>
        <w:t xml:space="preserve"> aktivlərin balans dəyərindən təşkil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 Cəmiyyətin nizamnamə kapitalı 100.000.000 (yüz milyon) manat olub, onun səhmlərinin nominal dəyərindən təşkil olunur və nominal dəyəri 10 (on) manat olan 10.000.000 (on milyon) ədəd sənədsiz, adi, adlı səhmdən ibarətdir.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4.3. Cəmiyyətin nizamnamə kapitalının artırılması və ya azaldılması Azərbaycan Respublikasının Mülki Məcəlləsində nəzərdə tutulmuş qaydada həyata keçirilir.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 xml:space="preserve">4.4. Cəmiyyətin əmlakı nizamnamə kapitalına daxil olan əmlakdan, dövlət büdcəsindən ayırmalar, öz fəaliyyətindən əldə olunan daxilolmalar, Cəmiyyət tərəfindən emissiya olunan istiqrazların </w:t>
      </w:r>
      <w:proofErr w:type="spellStart"/>
      <w:r w:rsidRPr="00365954">
        <w:rPr>
          <w:rFonts w:ascii="Arial" w:eastAsia="Times New Roman" w:hAnsi="Arial" w:cs="Arial"/>
          <w:lang w:eastAsia="az-Latn-AZ"/>
        </w:rPr>
        <w:t>yerləşdirilməsindən</w:t>
      </w:r>
      <w:proofErr w:type="spellEnd"/>
      <w:r w:rsidRPr="00365954">
        <w:rPr>
          <w:rFonts w:ascii="Arial" w:eastAsia="Times New Roman" w:hAnsi="Arial" w:cs="Arial"/>
          <w:lang w:eastAsia="az-Latn-AZ"/>
        </w:rPr>
        <w:t xml:space="preserve"> əldə olunan vəsaitlər, alınan kreditlər, yardımlar, qrantlar, habelə qanunla qadağan olunmayan digər mənbələr hesabına formalaşır.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4.5. Cəmiyyətin əmlakı onun müstəqil balansında əks olunur. Cəmiyyət öz əmlakı üzərində sahiblik, istifadə və sərəncam vermək hüquqlarına malikdir (bu Nizamnamənin 4.10-cu bəndi nəzərə alınmaqla).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4.6. Cəmiyyət qanunla nəzərdə tutulmuş icbari ödənişləri ödədikdən sonra fəaliyyəti nəticəsində əldə edilmiş xalis mənfəət üzərində müstəqil sərəncam vermək hüququna malikdir.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4.7. Cəmiyyətin vəsaitindən yalnız bu Nizamnamədə nəzərdə tutulmuş məqsəd və səlahiyyətlərin həyata keçirilməsi üçün istifadə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4.8. Cəmiyyətin milli valyutada pul vəsaiti Azərbaycan Respublikasının Mərkəzi Bankında açılan bank hesabında saxlanılır.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4.9. Cəmiyyət sərbəst pul </w:t>
      </w:r>
      <w:proofErr w:type="spellStart"/>
      <w:r w:rsidRPr="00365954">
        <w:rPr>
          <w:rFonts w:ascii="Arial" w:eastAsia="Times New Roman" w:hAnsi="Arial" w:cs="Arial"/>
          <w:lang w:eastAsia="az-Latn-AZ"/>
        </w:rPr>
        <w:t>vəsaitlərindən</w:t>
      </w:r>
      <w:proofErr w:type="spellEnd"/>
      <w:r w:rsidRPr="00365954">
        <w:rPr>
          <w:rFonts w:ascii="Arial" w:eastAsia="Times New Roman" w:hAnsi="Arial" w:cs="Arial"/>
          <w:lang w:eastAsia="az-Latn-AZ"/>
        </w:rPr>
        <w:t xml:space="preserve"> yalnız aşağıdakı istiqamətlərdə istifadə edə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4.9.1. dövlət qiymətli kağızlarının əldə olunması üçün;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4.9.2. müvəkkil banklarda və ya kredit reytinqi Azərbaycan Respublikasının (suveren) borc reytinqindən maksimum 1 pillə aşağı olan yerli banklarda depozitlərin yerləşdirilməsi üçün.</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4.10. Cəmiyyət balansında olan dövlət əmlakına münasibətdə öz səlahiyyətlərini “Dövlət əmlakının qorunub saxlanılması və səmərəli istifadə edilməsinin təkmilləşdirilməsi haqqında” Azərbaycan Respublikası Prezidentinin 2007-ci il 6 iyun tarixli 586 nömrəli Fərmanı ilə müəyyən edilmiş qaydada həyata keçirir.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 Cəmiyyətin idarəetmə orqanları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5.0. Cəmiyyətin idarəetmə orqanları aşağıdakılardır: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5.0.1. Səhmdarların Ümumi Yığıncağı;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5.0.2. Müşahidə Şurası;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5.0.3. İdarə Heyəti.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 Səhmdarların Ümumi Yığıncağı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 Səhmdarların Ümumi Yığıncağı Cəmiyyətin ali idarəetmə orqanıdır.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 Ümumi Yığıncağın müstəsna səlahiyyətləri aşağıdakılardır: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6.2.1. Cəmiyyətin nizamnaməsinin və strukturunun təsdiqi, nizamnamə kapitalının miqdarının müəyyən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6.2.2. Cəmiyyətin İdarə Heyəti sədrinin və sədrin müavininin vəzifəyə təyin və vəzifədən azad edilməsi, habelə onların səlahiyyətlərinə vaxtından əvvəl xitam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6.2.3. sahibkarlar tərəfindən manatla alınan kreditlərə təminat verilməsi qaydasının təsdiq olunması;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6.2.4. sahibkarlar tərəfindən manatla alınan kreditlərə hesablanmış faizlərə görə subsidiya verilməsi qaydasının təsdiq olunması;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6.2.5. Cəmiyyətin risklərinin azaldılması məqsədilə kredit reytinqi sisteminin və digər risk menecmenti alətlərinin tətbiqini müəyyənləşdirən qaydanın təsdiq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6.2.6. Cəmiyyətin yenidən təşkili və ləğvi.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6.3. Ümumi Yığıncağın fəaliyyəti ilə bağlı digər məsələlər, o cümlədən Ümumi Yığıncağın çağırılması, qərarların qəbul edilməsi qaydası Azərbaycan Respublikasının Mülki Məcəlləsi ilə tənzimlənir.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6.4. Ümumi Yığıncaq bu Nizamnamə ilə onun müstəsna səlahiyyətlərinə aid edilmiş məsələlərin həllini İdarə Heyətinə həvalə edə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 Müşahidə Şurası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7.1. Cəmiyyətin Müşahidə Şurası öz səlahiyyətləri daxilində Cəmiyyətə ümumi rəhbərliyi və nəzarəti həyata keçirir.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7.2. Müşahidə Şurası, Azərbaycan Respublikasının Prezidenti ilə </w:t>
      </w:r>
      <w:proofErr w:type="spellStart"/>
      <w:r w:rsidRPr="00365954">
        <w:rPr>
          <w:rFonts w:ascii="Arial" w:eastAsia="Times New Roman" w:hAnsi="Arial" w:cs="Arial"/>
          <w:lang w:eastAsia="az-Latn-AZ"/>
        </w:rPr>
        <w:t>razılaşdırılmaqla</w:t>
      </w:r>
      <w:proofErr w:type="spellEnd"/>
      <w:r w:rsidRPr="00365954">
        <w:rPr>
          <w:rFonts w:ascii="Arial" w:eastAsia="Times New Roman" w:hAnsi="Arial" w:cs="Arial"/>
          <w:lang w:eastAsia="az-Latn-AZ"/>
        </w:rPr>
        <w:t xml:space="preserve">, Azərbaycan Respublikası Maliyyə Nazirliyinin (1 nəfər), Azərbaycan Respublikası İqtisadiyyat Nazirliyinin (1 nəfər), Azərbaycan Respublikası Mərkəzi Bankının (1 nəfər), Azərbaycan Respublikası Maliyyə Bazarlarına Nəzarət Palatasının (1 nəfər), Azərbaycan Respublikası Dövlət Neft Fondunun (1 nəfər), Azərbaycan Respublikası Sahibkarlar (İşəgötürənlər) Təşkilatları Milli Konfederasiyasının (1 nəfər) və Azərbaycan Banklar Assosiasiyasının (1 nəfər) </w:t>
      </w:r>
      <w:proofErr w:type="spellStart"/>
      <w:r w:rsidRPr="00365954">
        <w:rPr>
          <w:rFonts w:ascii="Arial" w:eastAsia="Times New Roman" w:hAnsi="Arial" w:cs="Arial"/>
          <w:lang w:eastAsia="az-Latn-AZ"/>
        </w:rPr>
        <w:t>nümayəndələrindən</w:t>
      </w:r>
      <w:proofErr w:type="spellEnd"/>
      <w:r w:rsidRPr="00365954">
        <w:rPr>
          <w:rFonts w:ascii="Arial" w:eastAsia="Times New Roman" w:hAnsi="Arial" w:cs="Arial"/>
          <w:lang w:eastAsia="az-Latn-AZ"/>
        </w:rPr>
        <w:t xml:space="preserve"> ibarət tərkibdə formalaşdırılır. Müşahidə Şurası ictimai (ödənişsiz) əsaslarla fəaliyyət göstərir.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7.3. Müşahidə Şurasının üzvləri öz </w:t>
      </w:r>
      <w:proofErr w:type="spellStart"/>
      <w:r w:rsidRPr="00365954">
        <w:rPr>
          <w:rFonts w:ascii="Arial" w:eastAsia="Times New Roman" w:hAnsi="Arial" w:cs="Arial"/>
          <w:lang w:eastAsia="az-Latn-AZ"/>
        </w:rPr>
        <w:t>aralarından</w:t>
      </w:r>
      <w:proofErr w:type="spellEnd"/>
      <w:r w:rsidRPr="00365954">
        <w:rPr>
          <w:rFonts w:ascii="Arial" w:eastAsia="Times New Roman" w:hAnsi="Arial" w:cs="Arial"/>
          <w:lang w:eastAsia="az-Latn-AZ"/>
        </w:rPr>
        <w:t xml:space="preserve"> ardıcıl qaydada Müşahidə Şurasının sədrini seçirlər. Sədrin səlahiyyət müddəti 1 (bir) ildir və o, ardıcıllıq nəzərə alınmaqla, növbəti müddətlərə yenidən seçilə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7.4. Müşahidə Şurasının iclasları ən azı rübdə bir dəfə keçirilir. Müşahidə Şurasının növbədənkənar iclasları Ümumi Yığıncağın, Şuranın hər hansı bir üzvünün, Audit Komitəsinin və İdarə Heyətinin təşəbbüsü ilə çağırılır. Müşahidə Şurasının növbəti və növbədənkənar iclaslarını Şuranın sədri çağırır.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7.5. Müşahidə Şurasının tələbi ilə onun iclaslarında Cəmiyyətin digər vəzifəli şəxsləri də iştirak etməlidirlər.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7.6. Müşahidə Şurasının iclasları Müşahidə Şurası üzvlərinin yarısından çoxu iştirak etdikdə səlahiyyətlidir. Müşahidə Şurasının sədri, o olmadıqda isə üzvlərin seçdiyi digər üzv iclasa sədrlik edir. Müşahidə Şurasının iclasında hər üzv bir səsə malik olmaqla, qərarlar sadə səs çoxluğu ilə qəbul edilir. Səsvermə zamanı üzvlərin bitərəf qalmasına icazə verilmir. Səslərin sayı bərabər bölünərsə, sədrin səsi həlledici sayılır. Müşahidə Şurasının iclasları müvafiq qaydada </w:t>
      </w:r>
      <w:proofErr w:type="spellStart"/>
      <w:r w:rsidRPr="00365954">
        <w:rPr>
          <w:rFonts w:ascii="Arial" w:eastAsia="Times New Roman" w:hAnsi="Arial" w:cs="Arial"/>
          <w:lang w:eastAsia="az-Latn-AZ"/>
        </w:rPr>
        <w:t>protokollaşdırılır</w:t>
      </w:r>
      <w:proofErr w:type="spellEnd"/>
      <w:r w:rsidRPr="00365954">
        <w:rPr>
          <w:rFonts w:ascii="Arial" w:eastAsia="Times New Roman" w:hAnsi="Arial" w:cs="Arial"/>
          <w:lang w:eastAsia="az-Latn-AZ"/>
        </w:rPr>
        <w:t>. Protokolu Müşahidə Şurasının sədri və digər üzvləri imzalayırlar. Müşahidə Şurasının katibliyi funksiyasını Cəmiyyətin struktur bölmələri təmin edirlər.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 Aşağıdakı məsələlərin həlli Müşahidə Şurasının müstəsna səlahiyyətlərinə aiddir: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 İdarə Heyəti sədrinin təqdimatı əsasında, bu Nizamnamənin 6.2.2-ci yarımbəndi nəzərə alınmaqla, İdarə Heyətinin digər üzvlərinin vəzifəyə təyin və vəzifədən azad edilməsi, habelə onların səlahiyyətlərinə vaxtından əvvəl xitam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7.7.2. aşağıdakı məsələlərlə bağlı Azərbaycan Respublikasının Nazirlər Kabinetinə təkliflər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 Cəmiyyətin illik maliyyə hesabatının kənar auditor rəyi ilə birlikdə təsdiq edilməsi, Cəmiyyətin mənfəət və zərərinin bölüşdürülməsi, </w:t>
      </w:r>
      <w:proofErr w:type="spellStart"/>
      <w:r w:rsidRPr="00365954">
        <w:rPr>
          <w:rFonts w:ascii="Arial" w:eastAsia="Times New Roman" w:hAnsi="Arial" w:cs="Arial"/>
          <w:lang w:eastAsia="az-Latn-AZ"/>
        </w:rPr>
        <w:t>dividendlərin</w:t>
      </w:r>
      <w:proofErr w:type="spellEnd"/>
      <w:r w:rsidRPr="00365954">
        <w:rPr>
          <w:rFonts w:ascii="Arial" w:eastAsia="Times New Roman" w:hAnsi="Arial" w:cs="Arial"/>
          <w:lang w:eastAsia="az-Latn-AZ"/>
        </w:rPr>
        <w:t xml:space="preserve"> ödənilməsi;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2. Cəmiyyətin xalis aktivlərinin dəyərinin 25 faizindən artıq məbləğdə olan və aidiyyəti şəxslə dəyəri Cəmiyyətin aktivlərinin 5 faiz və daha çox hissəsini təşkil edən əqdlərin (kənar auditorun rəyi əlavə olunmaqla) bağlanması barədə qərar qəbul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Azərbaycan Respublikası Prezidentinin 2017-ci il 29 noyabr tarixli 1691 nömrəli Fərmanı və Azərbaycan Respublikasının Mülki Məcəlləsi ilə Ümumi Yığıncağın səlahiyyətlərinə aid edilmiş digər məsələlər barədə qərar qəbul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 Cəmiyyətin törəmə müəssisələrinin yaradılmasına, yenidən təşkilinə və ya ləğvinə, həmçinin idarə, filial və </w:t>
      </w:r>
      <w:proofErr w:type="spellStart"/>
      <w:r w:rsidRPr="00365954">
        <w:rPr>
          <w:rFonts w:ascii="Arial" w:eastAsia="Times New Roman" w:hAnsi="Arial" w:cs="Arial"/>
          <w:lang w:eastAsia="az-Latn-AZ"/>
        </w:rPr>
        <w:t>nümayəndəliklərinin</w:t>
      </w:r>
      <w:proofErr w:type="spellEnd"/>
      <w:r w:rsidRPr="00365954">
        <w:rPr>
          <w:rFonts w:ascii="Arial" w:eastAsia="Times New Roman" w:hAnsi="Arial" w:cs="Arial"/>
          <w:lang w:eastAsia="az-Latn-AZ"/>
        </w:rPr>
        <w:t xml:space="preserve"> yaradılmasına və ya ləğvinə razılıq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7.7.3. Cəmiyyətin büdcəsinin, işçilərinin say həddinin və əməyin ödənilməsi formaları və miqdarının Azərbaycan Respublikasının Prezidenti ilə </w:t>
      </w:r>
      <w:proofErr w:type="spellStart"/>
      <w:r w:rsidRPr="00365954">
        <w:rPr>
          <w:rFonts w:ascii="Arial" w:eastAsia="Times New Roman" w:hAnsi="Arial" w:cs="Arial"/>
          <w:lang w:eastAsia="az-Latn-AZ"/>
        </w:rPr>
        <w:t>razılaşdırılmaqla</w:t>
      </w:r>
      <w:proofErr w:type="spellEnd"/>
      <w:r w:rsidRPr="00365954">
        <w:rPr>
          <w:rFonts w:ascii="Arial" w:eastAsia="Times New Roman" w:hAnsi="Arial" w:cs="Arial"/>
          <w:lang w:eastAsia="az-Latn-AZ"/>
        </w:rPr>
        <w:t xml:space="preserve"> təsdiq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7.7.4. Cəmiyyətin vəsaitinin yerləşdirilməsi istiqamətlərinin və qaydalarının təsdiq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7.7.5. zəmanət verilməsi barədə çərçivə müqaviləsinin forma və şərtlərinin müəyyən edilməsi və müvəkkil banklarla çərçivə müqaviləsinin bağlanması barədə qərarların qəbul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7.7.6. müvəkkil banklar üzrə zəmanətlərin maksimum limitinin müəyyənləşdirilməsi üçün daxili </w:t>
      </w:r>
      <w:proofErr w:type="spellStart"/>
      <w:r w:rsidRPr="00365954">
        <w:rPr>
          <w:rFonts w:ascii="Arial" w:eastAsia="Times New Roman" w:hAnsi="Arial" w:cs="Arial"/>
          <w:lang w:eastAsia="az-Latn-AZ"/>
        </w:rPr>
        <w:t>təsnifləşdirmə</w:t>
      </w:r>
      <w:proofErr w:type="spellEnd"/>
      <w:r w:rsidRPr="00365954">
        <w:rPr>
          <w:rFonts w:ascii="Arial" w:eastAsia="Times New Roman" w:hAnsi="Arial" w:cs="Arial"/>
          <w:lang w:eastAsia="az-Latn-AZ"/>
        </w:rPr>
        <w:t xml:space="preserve"> modelinin təsdiq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7.7.7. hər bir müvəkkil bank üçün faiz subsidiyası ilə əhatə olunan hər təqvim ili üzrə faiz subsidiyası limitinin müəyyən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7.7.8. Cəmiyyətin fəaliyyətində risklərin idarə edilməsi strategiyasının, risklərin idarə edilməsi alətlərinin və onların tətbiqi mexanizmlərinin müəyyənləşdirilməsi, risklərin idarə edilməsi, həmçinin bu Nizamnamənin 3.2.5-ci yarımbəndinə müvafiq olaraq sahibkarlıq subyektlərində monitorinqlərin aparılması sahəsində daxili qayda və prosedurların təsdiq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7.7.9. Cəmiyyətin fəaliyyətinin təkmilləşdirilməsi və inkişafı ilə bağlı təkliflər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7.7.10. aidiyyəti şəxslə dəyəri Cəmiyyətin aktivlərinin 5 faizinədək hissəsini təşkil edən əqdin bağlanması haqqında qərarın qəbul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7.7.11. İdarə Heyəti üzvlərinin mükafatlandırılması məsələsinə baxılması;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7.7.12. Cəmiyyətin Audit Komitəsinin və digər daxili komitələrinin yaradılması, əsasnamələrinin təsdiqi və tərkiblərinin müəyyən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7.7.13. Audit Komitəsinin təqdimatı əsasında Cəmiyyətin daxili auditorlarının vəzifəyə təyin və vəzifədən azad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7.7.14. Cəmiyyətin kənar auditorunun təyin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7.7.15. daxili və kənar auditor </w:t>
      </w:r>
      <w:proofErr w:type="spellStart"/>
      <w:r w:rsidRPr="00365954">
        <w:rPr>
          <w:rFonts w:ascii="Arial" w:eastAsia="Times New Roman" w:hAnsi="Arial" w:cs="Arial"/>
          <w:lang w:eastAsia="az-Latn-AZ"/>
        </w:rPr>
        <w:t>yoxlamalarının</w:t>
      </w:r>
      <w:proofErr w:type="spellEnd"/>
      <w:r w:rsidRPr="00365954">
        <w:rPr>
          <w:rFonts w:ascii="Arial" w:eastAsia="Times New Roman" w:hAnsi="Arial" w:cs="Arial"/>
          <w:lang w:eastAsia="az-Latn-AZ"/>
        </w:rPr>
        <w:t xml:space="preserve"> nəticələrinə baxılması və bu yoxlamaların yekunları ilə bağlı müvafiq qərarların qəbul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7.7.16. İdarə Heyətinin müraciəti əsasında Cəmiyyətin idarə, filial və </w:t>
      </w:r>
      <w:proofErr w:type="spellStart"/>
      <w:r w:rsidRPr="00365954">
        <w:rPr>
          <w:rFonts w:ascii="Arial" w:eastAsia="Times New Roman" w:hAnsi="Arial" w:cs="Arial"/>
          <w:lang w:eastAsia="az-Latn-AZ"/>
        </w:rPr>
        <w:t>nümayəndəliklərinin</w:t>
      </w:r>
      <w:proofErr w:type="spellEnd"/>
      <w:r w:rsidRPr="00365954">
        <w:rPr>
          <w:rFonts w:ascii="Arial" w:eastAsia="Times New Roman" w:hAnsi="Arial" w:cs="Arial"/>
          <w:lang w:eastAsia="az-Latn-AZ"/>
        </w:rPr>
        <w:t>, habelə törəmə cəmiyyətləri rəhbərlərinin vəzifəyə təyin və vəzifədən azad edilməsinə razılıq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7.7.17. Cəmiyyətin istiqraz buraxması və buraxılışın şərtləri barədə qərar qəbul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7.7.18. öz funksiyalarının yerinə yetirilməsi üçün lazım olan şifahi və yazılı hesabatların, eləcə də hər hansı digər sənədin İdarə Heyətindən və Cəmiyyətin digər vəzifəli </w:t>
      </w:r>
      <w:proofErr w:type="spellStart"/>
      <w:r w:rsidRPr="00365954">
        <w:rPr>
          <w:rFonts w:ascii="Arial" w:eastAsia="Times New Roman" w:hAnsi="Arial" w:cs="Arial"/>
          <w:lang w:eastAsia="az-Latn-AZ"/>
        </w:rPr>
        <w:t>şəxslərindən</w:t>
      </w:r>
      <w:proofErr w:type="spellEnd"/>
      <w:r w:rsidRPr="00365954">
        <w:rPr>
          <w:rFonts w:ascii="Arial" w:eastAsia="Times New Roman" w:hAnsi="Arial" w:cs="Arial"/>
          <w:lang w:eastAsia="az-Latn-AZ"/>
        </w:rPr>
        <w:t xml:space="preserve"> tələb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7.7.19. Azərbaycan Respublikasının Mülki Məcəlləsində, Cəmiyyətin fəaliyyətini tənzimləyən hüquqi aktlarda və bu Nizamnamədə Müşahidə Şurasının səlahiyyətlərinə aid edilən digər məsələlərin həll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7.8. Müşahidə Şurası bu Nizamnamə ilə onun səlahiyyətlərinə aid edilmiş məsələlərin həllini İdarə Heyətinə həvalə edə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 İcra orqanı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8.1. Cəmiyyətin fəaliyyətinə cari rəhbərliyi kollegial icra orqanı olan İdarə Heyəti həyata keçirir.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8.2. İdarə Heyətinin tərkibi 3 nəfər olmaqla, Azərbaycan Respublikasının Prezidenti tərəfindən vəzifəyə təyin və vəzifədən azad edilən İdarə Heyəti sədrindən, onun müavinindən, həmçinin Müşahidə Şurası tərəfindən vəzifəyə təyin və vəzifədən azad edilən digər üzvdən ibarətdir.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8.3. Müşahidə Şurasının və Audit Komitəsinin üzvləri İdarə Heyətinə seçilə bilməzlər.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 İdarə Heyətinin səlahiyyətlərinə aşağıdakılar aiddir: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8.4.1. Cəmiyyətin büdcəsini, habelə işçilərinin say həddi, əməyin ödənilməsi formaları və miqdarı barədə təkliflərini hazırlayıb Müşahidə Şurasına təqdim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8.4.2. Cəmiyyətin Nizamnaməsində, habelə nizamnamə kapitalında dəyişikliklər edilməsi və mənfəətin (zərərin) bölüşdürülməsi barədə Müşahidə Şurasına təkliflər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8.4.3. Cəmiyyətin xalis aktivlərinin dəyərinin 25 faizindən artıq məbləğdə olan və aidiyyəti şəxslə dəyəri Cəmiyyətin aktivlərinin 5 faiz və daha çox hissəsini təşkil edən əqdlərin (kənar auditorun rəyi əlavə olunmaqla), habelə aidiyyəti şəxslə dəyəri Cəmiyyətin aktivlərinin 5 faizədək hissəsini təşkil edən əqdin bağlanması barədə Müşahidə Şurasına təkliflər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8.4.4. Cəmiyyətin İdarə Heyətinin reqlamentini, idarə, nümayəndəlik, filial və törəmə cəmiyyətlərinin əsasnamə və nizamnamələrini, Cəmiyyətin idarə olunması və fəaliyyəti ilə əlaqədar təsdiqi Ümumi Yığıncağın və Müşahidə Şurasının səlahiyyətlərinə aid edilməmiş digər qaydaları, prosedurları və sənədlərin nümunəvi formalarını təsdiq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8.4.5. Cəmiyyətin fəaliyyətinin təkmilləşdirilməsi ilə bağlı Müşahidə Şurasına təkliflər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8.4.6. Cəmiyyətin </w:t>
      </w:r>
      <w:proofErr w:type="spellStart"/>
      <w:r w:rsidRPr="00365954">
        <w:rPr>
          <w:rFonts w:ascii="Arial" w:eastAsia="Times New Roman" w:hAnsi="Arial" w:cs="Arial"/>
          <w:lang w:eastAsia="az-Latn-AZ"/>
        </w:rPr>
        <w:t>vəsaitlərindən</w:t>
      </w:r>
      <w:proofErr w:type="spellEnd"/>
      <w:r w:rsidRPr="00365954">
        <w:rPr>
          <w:rFonts w:ascii="Arial" w:eastAsia="Times New Roman" w:hAnsi="Arial" w:cs="Arial"/>
          <w:lang w:eastAsia="az-Latn-AZ"/>
        </w:rPr>
        <w:t xml:space="preserve"> təyinatı üzrə istifadəni təmin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8.4.7. Cəmiyyətin göstərdiyi xidmətlərin operativlik, şəffaflıq və məsuliyyət prinsipləri əsasında həyata keçirilməsini təmin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8.4.8. öz səlahiyyətlərinin icrası məqsədilə daimi və ya müvəqqəti əsaslarda işçi qruplar və (və ya) komitələr yaratmaq;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8.4.9. Cəmiyyətin fəaliyyəti ilə bağlı Ümumi Yığıncağın, Müşahidə Şurasının və İdarə Heyəti sədrinin səlahiyyətlərinə aid olmayan digər məsələləri həll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8.5. İdarə Heyətinin iclası İdarə Heyəti üzvlərinin yarısından çoxu iştirak etdikdə səlahiyyətlidir. İdarə Heyətinin iclasları müvafiq qaydada </w:t>
      </w:r>
      <w:proofErr w:type="spellStart"/>
      <w:r w:rsidRPr="00365954">
        <w:rPr>
          <w:rFonts w:ascii="Arial" w:eastAsia="Times New Roman" w:hAnsi="Arial" w:cs="Arial"/>
          <w:lang w:eastAsia="az-Latn-AZ"/>
        </w:rPr>
        <w:t>protokollaşdırılır</w:t>
      </w:r>
      <w:proofErr w:type="spellEnd"/>
      <w:r w:rsidRPr="00365954">
        <w:rPr>
          <w:rFonts w:ascii="Arial" w:eastAsia="Times New Roman" w:hAnsi="Arial" w:cs="Arial"/>
          <w:lang w:eastAsia="az-Latn-AZ"/>
        </w:rPr>
        <w:t xml:space="preserve"> və müzakirəyə çıxarılmış məsələlər üzrə qərarlar qəbul edilir. İdarə Heyətinin iclasında qərarlar sadə səs çoxluğu ilə qəbul olunur. Səsvermə zamanı üzvlərin bitərəf qalmasına icazə verilmir. Səslərin sayı bərabər bölünərsə, İdarə Heyəti sədrinin (və ya onu əvəz edən müavininin) səsi həlledici sayılır. İdarə Heyətinin iclasları İdarə Heyəti sədrinin, İdarə Heyəti üzvünün, Müşahidə Şurası sədrinin və ya Müşahidə Şurasının ən azı 2 üzvünün təşəbbüsü ilə İdarə Heyətinin sədri tərəfindən çağırılır.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 İdarə Heyəti sədrinin səlahiyyətlərinə aşağıdakılar daxildir: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 Cəmiyyətin cari fəaliyyətinə rəhbərliyi həyata keçirmək;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8.6.2. İdarə Heyətinin digər üzvlərinin, habelə Cəmiyyətin digər vəzifəli şəxslərinin kadr, maliyyə və başqa məsələlər üzrə səlahiyyətlərini müəyyənləşdirmək və qarşılıqlı fəaliyyətini təşkil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8.6.3. İdarə Heyətinin fəaliyyətini təşkil etmək və iclaslarına sədrlik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8.6.4. Cəmiyyətin səmərəli fəaliyyət göstərməsini təmin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8.6.5. Cəmiyyətin ştat cədvəlini təsdiq etmək və struktur bölmələrinin işini təşkil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8.6.6. Cəmiyyətin maliyyə hesabatlarını imzalamaq və kənar auditorun rəyi ilə birlikdə Müşahidə Şurasına təqdim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8.6.7. bu Nizamnamə ilə Ümumi Yığıncağın, Müşahidə Şurasının və İdarə Heyətinin səlahiyyətlərinə aid edilmiş hallar istisna olmaqla, Cəmiyyətin digər işçilərini vəzifəyə təyin və vəzifədən azad etmək, işçilərlə əmək müqavilələri bağlamaq və onların fəaliyyətinə rəhbərlik etmək, onlar barəsində qanunvericilikdə nəzərdə tutulmuş qaydada </w:t>
      </w:r>
      <w:proofErr w:type="spellStart"/>
      <w:r w:rsidRPr="00365954">
        <w:rPr>
          <w:rFonts w:ascii="Arial" w:eastAsia="Times New Roman" w:hAnsi="Arial" w:cs="Arial"/>
          <w:lang w:eastAsia="az-Latn-AZ"/>
        </w:rPr>
        <w:t>həvəsləndirmə</w:t>
      </w:r>
      <w:proofErr w:type="spellEnd"/>
      <w:r w:rsidRPr="00365954">
        <w:rPr>
          <w:rFonts w:ascii="Arial" w:eastAsia="Times New Roman" w:hAnsi="Arial" w:cs="Arial"/>
          <w:lang w:eastAsia="az-Latn-AZ"/>
        </w:rPr>
        <w:t xml:space="preserve"> və intizam tənbehi tədbirləri tətbiq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8.6.8. Cəmiyyətin istiqraz buraxması üçün emissiya prospektini təsdiq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8.6.9. Cəmiyyətin işçilərinin sosial müdafiəsinin və əmək şəraitinin yaxşılaşdırılması, əməyin mühafizəsi ilə bağlı tədbirlər görmək;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8.6.10. Cəmiyyətin fəaliyyət istiqamətlərinə dair qəbul olunmuş aktların icrasını təşkil etmək, yoxlamaq və buna nəzarəti həyata keçirmək;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8.6.11. Cəmiyyətin idarə edilməsi, cari fəaliyyətinin tənzimlənməsi üçün ona verilmiş səlahiyyətlər daxilində Cəmiyyətin bütün əməkdaşları üçün icrası məcburi olan əmrlər, sərəncamlar və göstərişlər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8.6.12. etibarnamə olmadan Cəmiyyət adından hərəkət etmək və üçüncü şəxslərlə münasibətdə Cəmiyyəti təmsil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8.6.13. etibarnamələr vermək, banklarda hesablar açmaq və həmin hesablara dair sərəncam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8.6.14. Cəmiyyətin fəaliyyətində dövlət sirrinin və məxfilik rejiminin qorunması üçün zəruri tədbirlər görmək;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8.6.15. Cəmiyyətin fəaliyyət istiqamətlərinə uyğun olaraq komissiyalar və işçi qruplar yaratmaq.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8.7. İdarə Heyətinin sədri öz vəzifələrini yerinə yetirə bilmədikdə, ezamiyyətdə və ya məzuniyyətdə olduqda, onun səlahiyyətlərinin icrasını sədrin müavini, o da olmadıqda, İdarə Heyətinin digər üzvü həyata keçirir.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 Daxili və kənar audit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9.1. Cəmiyyətdə daxili audit siyasətinin və strategiyasının hazırlanması, həyata keçirilməsi və auditor nəzarətinin təşkili üçün Müşahidə Şurası tərəfindən 3 (üç) il müddətinə təyin olunan azı 3 üzvdən ibarət Audit Komitəsi yaradılır.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9.2. Müşahidə Şurasının üzvləri və Cəmiyyətin digər vəzifəli şəxsləri Audit Komitəsinin üzvü ola bilməzlər.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 Audit Komitəsinin səlahiyyətlərinə aşağıdakılar aiddir: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9.3.1. Cəmiyyətin audit siyasətini və strategiyasını hazırlamaq və təsdiq olunmaq üçün Müşahidə Şurasına təqdim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9.3.2. təsdiq olunmuş audit siyasəti və strategiyası əsasında Cəmiyyətin daxili audit işini təşkil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9.3.3. daxili audit planlarını təsdiq etmək və daxili audit bölməsinin fəaliyyətinə nəzarəti həyata keçirmək;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9.3.4. daxili auditorların vəzifəyə təyin və vəzifədən azad edilməsi barədə Müşahidə Şurasına təqdimatlar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9.3.5. kənar auditorun təyin edilməsi ilə əlaqədar Müşahidə Şurasına təklif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9.3.6. kənar auditorla daxili auditorların birgə işini əlaqələndirmək;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9.3.7. daxili və kənar audit nəticəsində aşkar edilmiş pozuntuların aradan qaldırılması və tövsiyələrinə əməl olunması ilə bağlı Cəmiyyətin struktur bölmələrinin hansı tədbirlər gördüyünü yoxlamaq və nəticələr barədə Müşahidə Şurasına hesabat vermək;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9.3.8. daxili və kənar auditin nəticələri ilə bağlı Müşahidə Şurasının qərarlarının icrasına nəzarət etmək.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9.4. Audit Komitəsinin iclasları üzvlərinin yarısından çoxu iştirak etdikdə səlahiyyətlidir. Audit Komitəsinin sədri, o olmadıqda isə üzvlərin seçdiyi digər üzv iclasa sədrlik edir. Audit Komitəsinin iclasında hər üzv bir səsə malik olmaqla, qərarlar sadə səs çoxluğu ilə qəbul edilir. Səsvermə zamanı üzvlərin bitərəf qalmasına icazə verilmir. Səslərin sayı bərabər bölünərsə, sədrin səsi həlledici sayılır.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9.5. Audit Komitəsi və daxili audit bölməsi audit işinin təşkili və aparılması zamanı bu Nizamnaməni, Azərbaycan Respublikasının Mülki Məcəlləsini və “Daxili audit haqqında” Azərbaycan Respublikasının Qanununu rəhbər tutur.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9.6. Cəmiyyətin bütün orqanları və vəzifəli şəxsləri Audit Komitəsinin və daxili auditorların tələbinə əsasən Cəmiyyətin fəaliyyəti ilə bağlı bütün zəruri sənədləri və məlumatları onlara təqdim etməyə və auditin aparılması üçün şərait yaratmağa </w:t>
      </w:r>
      <w:proofErr w:type="spellStart"/>
      <w:r w:rsidRPr="00365954">
        <w:rPr>
          <w:rFonts w:ascii="Arial" w:eastAsia="Times New Roman" w:hAnsi="Arial" w:cs="Arial"/>
          <w:lang w:eastAsia="az-Latn-AZ"/>
        </w:rPr>
        <w:t>borcludurlar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9.7. Cəmiyyət öz fəaliyyətinin müstəqil surətdə yoxlanılması üçün kənar auditor cəlb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9.8. Eyni kənar auditorla ardıcıl 3 (üç) ildən artıq müddətə müqavilə bağlamaq olmaz.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 Cəmiyyətdə uçot və hesabat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10.1. Cəmiyyətin birinci maliyyə ili dövlət qeydiyyatına alındığı tarixdən başlayır və həmin il dekabrın 31-də başa çatır. Növbəti hesabat ili isə yanvarın 1-dən başlayır və dekabrın 31-də başa çatır.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10.2. Cəmiyyət “Mühasibat uçotu haqqında” Azərbaycan Respublikasının Qanununa, Maliyyə Hesabatlarının Beynəlxalq Standartlarına və Azərbaycan Respublikası Nazirlər Kabinetinin müəyyən etdiyi qaydalara uyğun olaraq mühasibat uçotu aparır, maliyyə hesabatlarını tərtib, təqdim və dərc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10.3. Cəmiyyət “Rəsmi statistika haqqında” Azərbaycan Respublikasının Qanununa uyğun olaraq statistik uçot aparır və statistik hesabatları tərtib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10.4. Cəmiyyət illik maliyyə hesabatlarını kənar auditor rəyi ilə birlikdə, əməliyyat büdcəsini isə hesabat dövrü başa çatdıqdan sonra növbəti il aprelin 30-dan gec olmayaraq Azərbaycan Respublikasının Nazirlər Kabinetinə təqdim edir, habelə öz internet saytında və mətbu orqanda dərc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10.5. Müşahidə Şurasının və İdarə Heyətinin üzvləri, habelə Cəmiyyətin struktur bölmələrinin (filial, nümayəndəlik, idarə və s.) rəhbərləri özlərinin, eləcə də Azərbaycan Respublikası Mülki </w:t>
      </w:r>
      <w:r w:rsidRPr="00365954">
        <w:rPr>
          <w:rFonts w:ascii="Arial" w:eastAsia="Times New Roman" w:hAnsi="Arial" w:cs="Arial"/>
          <w:lang w:eastAsia="az-Latn-AZ"/>
        </w:rPr>
        <w:lastRenderedPageBreak/>
        <w:t xml:space="preserve">Məcəlləsinin 49-1.1.3-cü və 49-1.1.5-ci maddələrində göstərilən şəxslərin Cəmiyyətlə bağlanılan </w:t>
      </w:r>
      <w:proofErr w:type="spellStart"/>
      <w:r w:rsidRPr="00365954">
        <w:rPr>
          <w:rFonts w:ascii="Arial" w:eastAsia="Times New Roman" w:hAnsi="Arial" w:cs="Arial"/>
          <w:lang w:eastAsia="az-Latn-AZ"/>
        </w:rPr>
        <w:t>əqdə</w:t>
      </w:r>
      <w:proofErr w:type="spellEnd"/>
      <w:r w:rsidRPr="00365954">
        <w:rPr>
          <w:rFonts w:ascii="Arial" w:eastAsia="Times New Roman" w:hAnsi="Arial" w:cs="Arial"/>
          <w:lang w:eastAsia="az-Latn-AZ"/>
        </w:rPr>
        <w:t xml:space="preserve"> münasibətdə aidiyyəti şəxs qismində çıxış etmələri, həmçinin həmin </w:t>
      </w:r>
      <w:proofErr w:type="spellStart"/>
      <w:r w:rsidRPr="00365954">
        <w:rPr>
          <w:rFonts w:ascii="Arial" w:eastAsia="Times New Roman" w:hAnsi="Arial" w:cs="Arial"/>
          <w:lang w:eastAsia="az-Latn-AZ"/>
        </w:rPr>
        <w:t>əqdlə</w:t>
      </w:r>
      <w:proofErr w:type="spellEnd"/>
      <w:r w:rsidRPr="00365954">
        <w:rPr>
          <w:rFonts w:ascii="Arial" w:eastAsia="Times New Roman" w:hAnsi="Arial" w:cs="Arial"/>
          <w:lang w:eastAsia="az-Latn-AZ"/>
        </w:rPr>
        <w:t xml:space="preserve"> əlaqədar öz maraqlarının xüsusiyyətləri (onun yaranması, həcmi və s.) barədə məlumatı Azərbaycan Respublikası Mülki Məcəlləsinin 49-1.5-ci, 49-1.6-cı və 49-1.7-ci maddələrində müəyyən edilmiş qaydada təqdim etməlidirlər.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10.6. Cəmiyyət xalis aktivlərinin dəyərinin 25 faizindən artıq məbləğdə olan əqdin (xüsusi əhəmiyyətli əqdin) bağlanması barədə məlumatı mətbu orqanda dərc etməyə və öz internet saytında </w:t>
      </w:r>
      <w:proofErr w:type="spellStart"/>
      <w:r w:rsidRPr="00365954">
        <w:rPr>
          <w:rFonts w:ascii="Arial" w:eastAsia="Times New Roman" w:hAnsi="Arial" w:cs="Arial"/>
          <w:lang w:eastAsia="az-Latn-AZ"/>
        </w:rPr>
        <w:t>yerləşdirməyə</w:t>
      </w:r>
      <w:proofErr w:type="spellEnd"/>
      <w:r w:rsidRPr="00365954">
        <w:rPr>
          <w:rFonts w:ascii="Arial" w:eastAsia="Times New Roman" w:hAnsi="Arial" w:cs="Arial"/>
          <w:lang w:eastAsia="az-Latn-AZ"/>
        </w:rPr>
        <w:t xml:space="preserve"> borcludur.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 Cəmiyyətin yenidən təşkili və ləğvi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Cəmiyyətin yenidən təşkili və ləğvi barədə qərarı Azərbaycan Respublikasının Prezidenti qəbul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Azərbaycan Respublikası Prezidentinin</w:t>
      </w:r>
      <w:r w:rsidRPr="00365954">
        <w:rPr>
          <w:rFonts w:ascii="Arial" w:eastAsia="Times New Roman" w:hAnsi="Arial" w:cs="Arial"/>
          <w:lang w:eastAsia="az-Latn-AZ"/>
        </w:rPr>
        <w:br/>
        <w:t>2017-ci il 29 noyabr tarixli Fərmanı ilə təsdiq edilmişdir</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br/>
        <w:t>Əlavə 2</w:t>
      </w:r>
      <w:r w:rsidRPr="00365954">
        <w:rPr>
          <w:rFonts w:ascii="Arial" w:eastAsia="Times New Roman" w:hAnsi="Arial" w:cs="Arial"/>
          <w:lang w:eastAsia="az-Latn-AZ"/>
        </w:rPr>
        <w:br/>
        <w:t> </w:t>
      </w:r>
    </w:p>
    <w:p w:rsidR="00365954" w:rsidRDefault="00365954" w:rsidP="00365954">
      <w:pPr>
        <w:shd w:val="clear" w:color="auto" w:fill="FFFFFF"/>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“Azərbaycan Respublikasının Kredit Zəmanət Fondu” Açıq Səhmdar Cəmiyyətinin strukturu</w:t>
      </w:r>
    </w:p>
    <w:p w:rsidR="00365954" w:rsidRPr="00365954" w:rsidRDefault="00365954" w:rsidP="00365954">
      <w:pPr>
        <w:shd w:val="clear" w:color="auto" w:fill="FFFFFF"/>
        <w:spacing w:after="225" w:line="240" w:lineRule="auto"/>
        <w:rPr>
          <w:rFonts w:ascii="Arial" w:eastAsia="Times New Roman" w:hAnsi="Arial" w:cs="Arial"/>
          <w:lang w:eastAsia="az-Latn-AZ"/>
        </w:rPr>
      </w:pP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“Azərbaycan Respublikasının Kredit Zəmanət Fondu” Açıq Səhmdar Cəmiyyətinin Aparatı.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Cəmiyyətin idarə, nümayəndəlik və filialları.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Cəmiyyətin törəmə cəmiyyətləri.</w:t>
      </w:r>
    </w:p>
    <w:p w:rsidR="00365954" w:rsidRDefault="00365954" w:rsidP="00365954">
      <w:pPr>
        <w:shd w:val="clear" w:color="auto" w:fill="FFFFFF"/>
        <w:spacing w:after="225" w:line="240" w:lineRule="auto"/>
        <w:jc w:val="right"/>
        <w:rPr>
          <w:rFonts w:ascii="Arial" w:eastAsia="Times New Roman" w:hAnsi="Arial" w:cs="Arial"/>
          <w:lang w:eastAsia="az-Latn-AZ"/>
        </w:rPr>
      </w:pP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Azərbaycan Respublikası Prezidentinin </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2017-ci il 29 noyabr tarixli</w:t>
      </w:r>
      <w:r w:rsidRPr="00365954">
        <w:rPr>
          <w:rFonts w:ascii="Arial" w:eastAsia="Times New Roman" w:hAnsi="Arial" w:cs="Arial"/>
          <w:lang w:eastAsia="az-Latn-AZ"/>
        </w:rPr>
        <w:br/>
        <w:t>Fərmanı ilə təsdiq edilmişdir</w:t>
      </w:r>
    </w:p>
    <w:p w:rsid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Əlavə 3</w:t>
      </w:r>
    </w:p>
    <w:p w:rsidR="00365954" w:rsidRPr="00365954" w:rsidRDefault="00365954" w:rsidP="00365954">
      <w:pPr>
        <w:shd w:val="clear" w:color="auto" w:fill="FFFFFF"/>
        <w:spacing w:line="240" w:lineRule="auto"/>
        <w:jc w:val="center"/>
        <w:rPr>
          <w:rFonts w:ascii="Arial" w:eastAsia="Times New Roman" w:hAnsi="Arial" w:cs="Arial"/>
          <w:lang w:eastAsia="az-Latn-AZ"/>
        </w:rPr>
      </w:pPr>
      <w:r w:rsidRPr="00365954">
        <w:rPr>
          <w:rFonts w:ascii="Arial" w:eastAsia="Times New Roman" w:hAnsi="Arial" w:cs="Arial"/>
          <w:lang w:eastAsia="az-Latn-AZ"/>
        </w:rPr>
        <w:t>Sahibkarlar tərəfindən manatla alınan kreditlərə təminat verilməsi Qaydası</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Ümumi müddəalar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 Bu Qayda “Azərbaycan Respublikasında sahibkarların maliyyə resurslarına çıxış imkanlarının </w:t>
      </w:r>
      <w:proofErr w:type="spellStart"/>
      <w:r w:rsidRPr="00365954">
        <w:rPr>
          <w:rFonts w:ascii="Arial" w:eastAsia="Times New Roman" w:hAnsi="Arial" w:cs="Arial"/>
          <w:lang w:eastAsia="az-Latn-AZ"/>
        </w:rPr>
        <w:t>genişləndirilməsinə</w:t>
      </w:r>
      <w:proofErr w:type="spellEnd"/>
      <w:r w:rsidRPr="00365954">
        <w:rPr>
          <w:rFonts w:ascii="Arial" w:eastAsia="Times New Roman" w:hAnsi="Arial" w:cs="Arial"/>
          <w:lang w:eastAsia="az-Latn-AZ"/>
        </w:rPr>
        <w:t xml:space="preserve"> dövlət dəstəyi ilə bağlı bir sıra tədbirlər haqqında” Azərbaycan Respublikası Prezidentinin 2017-ci il 15 sentyabr tarixli 1599 nömrəli Fərmanının 5.2.1-ci yarımbəndinin icrası məqsədilə hazırlanmışdır və sahibkarların müvəkkil banklardan manatla aldıqları kreditlərə “Azərbaycan Respublikasının Kredit Zəmanət Fondu” Açıq Səhmdar Cəmiyyətinin (bundan sonra – Cəmiyyət) təminat verməsinə dair tələbləri, təminat verilməsi üçün müraciət qaydasını, təminat üzrə ödəniş şərtlərini və təminatla (bundan sonra –zəmanət) bağlı digər məsələləri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1.2. Cəmiyyət, müvəkkil banklar və borcalanlar arasında risklərin bölünməsi, habelə bir sahibkar üzrə verilən zəmanətin yuxarı həddinin və verilmiş zəmanətin kredit məbləğinə nisbətinin </w:t>
      </w:r>
      <w:r w:rsidRPr="00365954">
        <w:rPr>
          <w:rFonts w:ascii="Arial" w:eastAsia="Times New Roman" w:hAnsi="Arial" w:cs="Arial"/>
          <w:lang w:eastAsia="az-Latn-AZ"/>
        </w:rPr>
        <w:lastRenderedPageBreak/>
        <w:t>müəyyənləşdirilməsi mexanizmləri bu Qayda ilə və Azərbaycan Respublikası Prezidentinin 2017-ci il 29 noyabr tarixli 1691 nömrəli Fərmanı ilə təsdiq edilmiş “Azərbaycan Respublikası Kredit Zəmanət Fondu” Açıq Səhmdar Cəmiyyətində kredit reytinqi sisteminin və digər risk menecmenti alətlərinin tətbiqi Qaydası” ilə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Əsas anlayışlar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 Bu Qaydanın məqsədləri üçün aşağıdakı əsas anlayışlardan istifadə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2.1.1. çərçivə müqaviləsi – zəmanətin və (və ya) faiz subsidiyasının verilməsi ilə bağlı Cəmiyyətlə müvəkkil bankın qarşılıqlı münasibətlərini tənzimləyən hüquqi sənəd;</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2.1.2. müvəkkil bank – bu Qaydada müəyyən edilən meyarlara cavab verən və Cəmiyyətlə çərçivə müqaviləsi bağlayan bank;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2.1.3. borcalan – müvəkkil bankdan kredit alan və ya kredit almaq üçün müraciət edən sahibkar;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2.1.4. sahibkar – əsas məqsədi müstəqil surətdə əmlak istifadəsindən, malların istehsalından və (və ya) satışından, iş </w:t>
      </w:r>
      <w:proofErr w:type="spellStart"/>
      <w:r w:rsidRPr="00365954">
        <w:rPr>
          <w:rFonts w:ascii="Arial" w:eastAsia="Times New Roman" w:hAnsi="Arial" w:cs="Arial"/>
          <w:lang w:eastAsia="az-Latn-AZ"/>
        </w:rPr>
        <w:t>görülməsindən</w:t>
      </w:r>
      <w:proofErr w:type="spellEnd"/>
      <w:r w:rsidRPr="00365954">
        <w:rPr>
          <w:rFonts w:ascii="Arial" w:eastAsia="Times New Roman" w:hAnsi="Arial" w:cs="Arial"/>
          <w:lang w:eastAsia="az-Latn-AZ"/>
        </w:rPr>
        <w:t xml:space="preserve"> və ya xidmət </w:t>
      </w:r>
      <w:proofErr w:type="spellStart"/>
      <w:r w:rsidRPr="00365954">
        <w:rPr>
          <w:rFonts w:ascii="Arial" w:eastAsia="Times New Roman" w:hAnsi="Arial" w:cs="Arial"/>
          <w:lang w:eastAsia="az-Latn-AZ"/>
        </w:rPr>
        <w:t>göstərilməsindən</w:t>
      </w:r>
      <w:proofErr w:type="spellEnd"/>
      <w:r w:rsidRPr="00365954">
        <w:rPr>
          <w:rFonts w:ascii="Arial" w:eastAsia="Times New Roman" w:hAnsi="Arial" w:cs="Arial"/>
          <w:lang w:eastAsia="az-Latn-AZ"/>
        </w:rPr>
        <w:t xml:space="preserve"> mənfəət götürmək olan rezident hüquqi və fiziki şəxslər (iri, orta və kiçik sahibkar meyarları “Sahibkarlıq sahəsində aparılan yoxlamaların tənzimlənməsi və sahibkarların maraqlarının müdafiəsi haqqında” Azərbaycan Respublikasının 2013-cü il 2 iyul tarixli 714-IVQ nömrəli Qanununun tətbiqi barədə” Azərbaycan Respublikası Prezidentinin 2013-cü il 28 avqust tarixli 955 nömrəli Fərmanının 1.1.7-ci yarımbəndinə uyğun olaraq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2.1.5. zəmanət – borcalan kredit üzrə əsas borc öhdəliyini yerinə yetirmədikdə, onun borcunun ödənilməsinə dair Cəmiyyətin müvəkkil bank qarşısında öhdəliyi;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2.1.6. faiz subsidiyası – sahibkarlıq fəaliyyətinin həyata keçirilməsi ilə bağlı sahibkarların müvəkkil banklardan manatla aldıqları və bu Qaydaya uyğun olaraq Cəmiyyətin zəmanət verdiyi kreditlər üzrə hesablanmış faizlərin bir hissəsinin ödənilməsi üçün dövlətin əvəzsiz verdiyi maliyyə vəsaiti;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2.1.7. kredit – bağlanmış müqaviləyə uyğun olaraq, qaytarılmaq, müəyyən müddətə (müddətin uzadılması hüququ ilə) və faizlər (komissiya) ödəmək şərti ilə müvəkkil bankın borc verdiyi pul vəsaiti, habelə qarantiya;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2.1.8. kredit xətti – kredit müqaviləsinə uyğun olaraq tam və ya qismən istifadə edilə bilən, faiz dərəcəsi kredit xəttinin yalnız istifadə olunmuş hissəsinə hesablanan və yuxarı həddi müəyyənləşdirilmiş bank krediti;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2.1.9. kredit üzrə güzəşt müddəti – kredit müqaviləsinin şərtlərinə uyğun olaraq, əsas borcun ödənilməsinə möhlət verilmiş müddət;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2.1.10. qeyri-işlək kredit – müqavilə üzrə ödəniş öhdəliyinin icrası 90 gündən artıq </w:t>
      </w:r>
      <w:proofErr w:type="spellStart"/>
      <w:r w:rsidRPr="00365954">
        <w:rPr>
          <w:rFonts w:ascii="Arial" w:eastAsia="Times New Roman" w:hAnsi="Arial" w:cs="Arial"/>
          <w:lang w:eastAsia="az-Latn-AZ"/>
        </w:rPr>
        <w:t>gecikdirilmiş</w:t>
      </w:r>
      <w:proofErr w:type="spellEnd"/>
      <w:r w:rsidRPr="00365954">
        <w:rPr>
          <w:rFonts w:ascii="Arial" w:eastAsia="Times New Roman" w:hAnsi="Arial" w:cs="Arial"/>
          <w:lang w:eastAsia="az-Latn-AZ"/>
        </w:rPr>
        <w:t xml:space="preserve"> kredit;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2.1.11.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 iqtisadi və (və ya) hüquqi şəraitin dəyişməsi, habelə borclunun maliyyə çətinliyinin yaranması səbəbindən borc öhdəliyinin icrasını təmin etmək məqsədilə müqavilə şərtlərinin dəyişdirilməsi və ya həmin borcun yeni borc öhdəliyi kimi rəsmiləşdirilməsi;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2.1.12. rezident – Azərbaycan Respublikasının Vergi Məcəlləsinə uyğun olaraq müəyyən edilən şəxs;</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2.1.13. zəmanətin kreditə nisbəti – kreditin verilmə tarixinə zəmanətin məbləğinin kreditin əsas məbləğinə (kredit xətti üçün kredit xəttinin həcminə) nisbəti (örtülmə əmsalı);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2.1.14. kredit reyestri – hüquqi və fiziki şəxslərin öhdəliklərinin icrası barədə mərkəzləşdirilmiş kredit reyestrində və (və ya) kredit bürolarında saxlanılan məlumat bazası;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2.1.15. müvəkkil banka aidiyyəti olan şəxslər – “Banklar haqqında” Azərbaycan Respublikasının Qanununa uyğun olaraq müəyyən edilmiş şəxslər;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2.1.16. illik komissiya – müvəkkil bank tərəfindən zəmanətlər üzrə illik əsasda hesablanan və faizlə ifadə olunan haqq.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Zəmanətin verilməsi halları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3.1. Zəmanət qeyri-neft sektorunda fəaliyyət göstərən və Azərbaycan Respublikası ərazisində sahibkarlıq fəaliyyətinin maliyyələşdirilməsi məqsədilə müvəkkil banka kredit sifarişi ilə müraciət edən sahibkarın öhdəlikləri üzrə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 Zəmanət aşağıdakı hallarda verilmir: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3.2.1. borcalan zəmanət üçün müraciət edən müvəkkil banka aidiyyəti şəxs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3.2.2. kredit reyestrinin məlumatına əsasən, borcalanın kredit sifarişi tarixinə və ya zəmanətin verilməsi tarixinə kredit öhdəlikləri üzrə 30 (otuz) gündən artıq (borcalanın zamin durduğu öhdəliklər istisna olmaqla) gecikməsi olduqda və ya son bir il ərzində qeyri-işlək kredit statusu almış kredit borcu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3.2.3. kredit reyestrinin məlumatına əsasən, borcalan hüquqi şəxsin nizamnamə kapitalında 25% və daha artıq payı olan fiziki və (və ya) hüquqi şəxslərin borcalanın kredit sifarişi tarixinə və ya zəmanətin verilməsi tarixinə kredit öhdəlikləri üzrə 30 (otuz) gündən artıq (onların zamin durduqları öhdəliklər istisna olmaqla) gecikməsi olduqda və ya son bir il ərzində qeyri-işlək kredit statusu almış kredit borcları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3.2.4. kredit reyestrinin məlumatına əsasən, borcalanın kredit öhdəliyi üzrə zamin qismində çıxış edən fiziki və (və ya) hüquqi şəxslərin borcalanın kredit sifarişi tarixinə və ya zəmanətin verilməsi tarixinə kredit öhdəlikləri üzrə 30 (otuz) gündən artıq (onların zamin durduqları öhdəliklər istisna olmaqla) gecikməsi olduqda və ya son bir il ərzində qeyri-işlək kredit statusu almış kredit borcları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3.2.5. bank hesabı üzərində müvafiq sərəncam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3.2.6. zəmanət verilməsi üçün müraciət olunan kredit borcalanın digər kredit öhdəliklərinin yenidən maliyyələşdirilməsi (mövcud borc öhdəliyinin yeni borc öhdəliyi ilə </w:t>
      </w:r>
      <w:proofErr w:type="spellStart"/>
      <w:r w:rsidRPr="00365954">
        <w:rPr>
          <w:rFonts w:ascii="Arial" w:eastAsia="Times New Roman" w:hAnsi="Arial" w:cs="Arial"/>
          <w:lang w:eastAsia="az-Latn-AZ"/>
        </w:rPr>
        <w:t>əvəzləşdirilərək</w:t>
      </w:r>
      <w:proofErr w:type="spellEnd"/>
      <w:r w:rsidRPr="00365954">
        <w:rPr>
          <w:rFonts w:ascii="Arial" w:eastAsia="Times New Roman" w:hAnsi="Arial" w:cs="Arial"/>
          <w:lang w:eastAsia="az-Latn-AZ"/>
        </w:rPr>
        <w:t xml:space="preserve"> rəsmiləşdirilməsi) üçün alındıqda;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3.2.7. borcalanın nizamnamə kapitalında dövlətin iştirak payı 50%-dən çox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3.2.8. borcalan mərc oyunları fəaliyyəti ilə məşğul olan sahibkar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3.3. Sığorta şirkətlərinin, kredit təşkilatlarının, investisiya şirkətlərinin, investisiya fondlarının, investisiya fondları idarəçilərinin, qiymətli kağızlar bazarında </w:t>
      </w:r>
      <w:proofErr w:type="spellStart"/>
      <w:r w:rsidRPr="00365954">
        <w:rPr>
          <w:rFonts w:ascii="Arial" w:eastAsia="Times New Roman" w:hAnsi="Arial" w:cs="Arial"/>
          <w:lang w:eastAsia="az-Latn-AZ"/>
        </w:rPr>
        <w:t>lisenziyalaşdırılan</w:t>
      </w:r>
      <w:proofErr w:type="spellEnd"/>
      <w:r w:rsidRPr="00365954">
        <w:rPr>
          <w:rFonts w:ascii="Arial" w:eastAsia="Times New Roman" w:hAnsi="Arial" w:cs="Arial"/>
          <w:lang w:eastAsia="az-Latn-AZ"/>
        </w:rPr>
        <w:t xml:space="preserve"> şəxslərin, lombardların, </w:t>
      </w:r>
      <w:proofErr w:type="spellStart"/>
      <w:r w:rsidRPr="00365954">
        <w:rPr>
          <w:rFonts w:ascii="Arial" w:eastAsia="Times New Roman" w:hAnsi="Arial" w:cs="Arial"/>
          <w:lang w:eastAsia="az-Latn-AZ"/>
        </w:rPr>
        <w:t>lizinq</w:t>
      </w:r>
      <w:proofErr w:type="spellEnd"/>
      <w:r w:rsidRPr="00365954">
        <w:rPr>
          <w:rFonts w:ascii="Arial" w:eastAsia="Times New Roman" w:hAnsi="Arial" w:cs="Arial"/>
          <w:lang w:eastAsia="az-Latn-AZ"/>
        </w:rPr>
        <w:t xml:space="preserve"> şirkətlərinin, poçt rabitəsinin milli operatorunun, valyuta mübadiləsi fəaliyyətinə lisenziya almış şəxslərin, habelə digər maliyyə institutlarının kredit sifarişləri üzrə zəmanət verilmir.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 Zəmanət verilməsi şərtləri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 Zəmanət veriləcək kreditlər aşağıdakı tələblərə cavab verməlidir: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4.1.1. kreditin məbləği 30 000 (otuz min) manatdan az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4.1.2. bir borcalanın və ya bir-biri ilə əlaqədar borcalanlar qrupunun bütün müvəkkil banklar üzrə zəmanət verilən cəmi kreditlərinin məbləği 3 000 000 (üç milyon) manatdan çox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4.1.3. kreditin müddəti 7 (yeddi) ildən çox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4.1.4. kredit xəttinin müddəti 12 (on iki) aydan artıq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4.1.5. kredit üzrə güzəşt müddəti 2 (iki) ildən artıq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4.1.6. dövriyyə vəsaitlərinin maliyyələşdirilməsi məqsədilə alınmış kreditlərin müddəti 2 (iki) ildən artıq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 Zəmanət aşağıdakı tələblərə cavab verməlidir: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4.2.1. bir borcalan üzrə bir zəmanətin aşağı həddi 15 000 (on beş min) manat, bütün zəmanətlərin yuxarı həddi isə 500 000 (beş yüz min) manat məbləğində olmalı;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4.2.2. bir-biri ilə əlaqədar borcalanlar qrupu üzrə veriləcək zəmanətlərin məbləği 750 000 (yeddi yüz əlli min) manatdan çox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4.2.3. zəmanət kreditin yalnız əsas borcu üzrə verilməli;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4.2.4. bir kredit üzrə zəmanətin kreditə nisbəti 15%-dən az, 75%-dən çox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4.3. Bu Qaydanın məqsədləri üçün borcalanlar aşağıdakı hallarda bir-biri ilə əlaqədar hesab olunurlar: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4.3.1. borcalanlardan biri bankın (və ya digər müvəkkil bankların) digər borcalanı üzərində mühüm təsirə malik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4.3.2. hər hansı borcalanın öhdəlikləri üzrə birgə və ya </w:t>
      </w:r>
      <w:proofErr w:type="spellStart"/>
      <w:r w:rsidRPr="00365954">
        <w:rPr>
          <w:rFonts w:ascii="Arial" w:eastAsia="Times New Roman" w:hAnsi="Arial" w:cs="Arial"/>
          <w:lang w:eastAsia="az-Latn-AZ"/>
        </w:rPr>
        <w:t>subsidiar</w:t>
      </w:r>
      <w:proofErr w:type="spellEnd"/>
      <w:r w:rsidRPr="00365954">
        <w:rPr>
          <w:rFonts w:ascii="Arial" w:eastAsia="Times New Roman" w:hAnsi="Arial" w:cs="Arial"/>
          <w:lang w:eastAsia="az-Latn-AZ"/>
        </w:rPr>
        <w:t xml:space="preserve"> məsuliyyət daşıyan şəxs bankın (və ya digər müvəkkil bankların) borcalanı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4.3.3. bankın (və ya digər müvəkkil bankların) borcalanı olan iki və ya daha çox şəxsin öhdəlikləri üzrə eyni bir şəxs (borcalan olub-</w:t>
      </w:r>
      <w:proofErr w:type="spellStart"/>
      <w:r w:rsidRPr="00365954">
        <w:rPr>
          <w:rFonts w:ascii="Arial" w:eastAsia="Times New Roman" w:hAnsi="Arial" w:cs="Arial"/>
          <w:lang w:eastAsia="az-Latn-AZ"/>
        </w:rPr>
        <w:t>olmamasından</w:t>
      </w:r>
      <w:proofErr w:type="spellEnd"/>
      <w:r w:rsidRPr="00365954">
        <w:rPr>
          <w:rFonts w:ascii="Arial" w:eastAsia="Times New Roman" w:hAnsi="Arial" w:cs="Arial"/>
          <w:lang w:eastAsia="az-Latn-AZ"/>
        </w:rPr>
        <w:t xml:space="preserve"> asılı olmayaraq) birgə və ya </w:t>
      </w:r>
      <w:proofErr w:type="spellStart"/>
      <w:r w:rsidRPr="00365954">
        <w:rPr>
          <w:rFonts w:ascii="Arial" w:eastAsia="Times New Roman" w:hAnsi="Arial" w:cs="Arial"/>
          <w:lang w:eastAsia="az-Latn-AZ"/>
        </w:rPr>
        <w:t>subsidiar</w:t>
      </w:r>
      <w:proofErr w:type="spellEnd"/>
      <w:r w:rsidRPr="00365954">
        <w:rPr>
          <w:rFonts w:ascii="Arial" w:eastAsia="Times New Roman" w:hAnsi="Arial" w:cs="Arial"/>
          <w:lang w:eastAsia="az-Latn-AZ"/>
        </w:rPr>
        <w:t xml:space="preserve"> məsuliyyət daşıdıqda;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4.3.4. iki və ya daha çox borcalan kredit öhdəliklərinin icrası üçün eyni təminat təqdim etdikdə.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4.4. Aşağıdakı hallarda bir şəxs digər şəxsin üzərində mühüm təsirə malik hesab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4.4.1. o, hüquqi şəxsin kapitalında 10% və ya daha çox iştirak payına malik olduqda və ya hüquqi şəxsin idarəetmə orqanlarının üzvü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4.4.2. o, hüquqi şəxsin öhdəlikləri üzrə birgə və ya </w:t>
      </w:r>
      <w:proofErr w:type="spellStart"/>
      <w:r w:rsidRPr="00365954">
        <w:rPr>
          <w:rFonts w:ascii="Arial" w:eastAsia="Times New Roman" w:hAnsi="Arial" w:cs="Arial"/>
          <w:lang w:eastAsia="az-Latn-AZ"/>
        </w:rPr>
        <w:t>subsidiar</w:t>
      </w:r>
      <w:proofErr w:type="spellEnd"/>
      <w:r w:rsidRPr="00365954">
        <w:rPr>
          <w:rFonts w:ascii="Arial" w:eastAsia="Times New Roman" w:hAnsi="Arial" w:cs="Arial"/>
          <w:lang w:eastAsia="az-Latn-AZ"/>
        </w:rPr>
        <w:t xml:space="preserve"> məsuliyyət daşıyan təsisçisi (iştirakçısı)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4.5. Zəmanət verilmiş kreditin </w:t>
      </w:r>
      <w:proofErr w:type="spellStart"/>
      <w:r w:rsidRPr="00365954">
        <w:rPr>
          <w:rFonts w:ascii="Arial" w:eastAsia="Times New Roman" w:hAnsi="Arial" w:cs="Arial"/>
          <w:lang w:eastAsia="az-Latn-AZ"/>
        </w:rPr>
        <w:t>restrukturizasiyası</w:t>
      </w:r>
      <w:proofErr w:type="spellEnd"/>
      <w:r w:rsidRPr="00365954">
        <w:rPr>
          <w:rFonts w:ascii="Arial" w:eastAsia="Times New Roman" w:hAnsi="Arial" w:cs="Arial"/>
          <w:lang w:eastAsia="az-Latn-AZ"/>
        </w:rPr>
        <w:t xml:space="preserve"> zamanı zəmanətin məbləği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tarixinə həmin kredit üzrə zəmanət məbləğinin </w:t>
      </w:r>
      <w:proofErr w:type="spellStart"/>
      <w:r w:rsidRPr="00365954">
        <w:rPr>
          <w:rFonts w:ascii="Arial" w:eastAsia="Times New Roman" w:hAnsi="Arial" w:cs="Arial"/>
          <w:lang w:eastAsia="az-Latn-AZ"/>
        </w:rPr>
        <w:t>qalığından</w:t>
      </w:r>
      <w:proofErr w:type="spellEnd"/>
      <w:r w:rsidRPr="00365954">
        <w:rPr>
          <w:rFonts w:ascii="Arial" w:eastAsia="Times New Roman" w:hAnsi="Arial" w:cs="Arial"/>
          <w:lang w:eastAsia="az-Latn-AZ"/>
        </w:rPr>
        <w:t xml:space="preserve"> artıq ola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4.6. Zəmanət verilmiş kredit Cəmiyyətin Müşahidə Şurasının müəyyən etdiyi qaydada və yalnız bir dəfə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edilə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4.7. Yeni fəaliyyətə başlayan sahibkarların kreditləri üzrə zəmanət </w:t>
      </w:r>
      <w:proofErr w:type="spellStart"/>
      <w:r w:rsidRPr="00365954">
        <w:rPr>
          <w:rFonts w:ascii="Arial" w:eastAsia="Times New Roman" w:hAnsi="Arial" w:cs="Arial"/>
          <w:lang w:eastAsia="az-Latn-AZ"/>
        </w:rPr>
        <w:t>maliyyələşdirilməli</w:t>
      </w:r>
      <w:proofErr w:type="spellEnd"/>
      <w:r w:rsidRPr="00365954">
        <w:rPr>
          <w:rFonts w:ascii="Arial" w:eastAsia="Times New Roman" w:hAnsi="Arial" w:cs="Arial"/>
          <w:lang w:eastAsia="az-Latn-AZ"/>
        </w:rPr>
        <w:t xml:space="preserve"> olan layihənin ümumi dəyərinin minimum 25%-i həcmində vəsaiti borcalanın müvəkkil bankdakı hesaba mədaxil etməsi və ya borcalanın layihə üzrə xərclədiyi vəsaitlərin layihənin ümumi məbləğinin minimum 25%-</w:t>
      </w:r>
      <w:proofErr w:type="spellStart"/>
      <w:r w:rsidRPr="00365954">
        <w:rPr>
          <w:rFonts w:ascii="Arial" w:eastAsia="Times New Roman" w:hAnsi="Arial" w:cs="Arial"/>
          <w:lang w:eastAsia="az-Latn-AZ"/>
        </w:rPr>
        <w:t>ini</w:t>
      </w:r>
      <w:proofErr w:type="spellEnd"/>
      <w:r w:rsidRPr="00365954">
        <w:rPr>
          <w:rFonts w:ascii="Arial" w:eastAsia="Times New Roman" w:hAnsi="Arial" w:cs="Arial"/>
          <w:lang w:eastAsia="az-Latn-AZ"/>
        </w:rPr>
        <w:t xml:space="preserve"> təşkil etməsi (ödəniş sənədləri ilə təsdiq olunduqda) halında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4.8. Zəmanət verilmiş kredit </w:t>
      </w:r>
      <w:proofErr w:type="spellStart"/>
      <w:r w:rsidRPr="00365954">
        <w:rPr>
          <w:rFonts w:ascii="Arial" w:eastAsia="Times New Roman" w:hAnsi="Arial" w:cs="Arial"/>
          <w:lang w:eastAsia="az-Latn-AZ"/>
        </w:rPr>
        <w:t>vəsaitlərindən</w:t>
      </w:r>
      <w:proofErr w:type="spellEnd"/>
      <w:r w:rsidRPr="00365954">
        <w:rPr>
          <w:rFonts w:ascii="Arial" w:eastAsia="Times New Roman" w:hAnsi="Arial" w:cs="Arial"/>
          <w:lang w:eastAsia="az-Latn-AZ"/>
        </w:rPr>
        <w:t xml:space="preserve"> borcalan yalnız təyinatına uyğun və nağdsız qaydada istifadə etməlidir.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4.9. Zəmanət verilməsi üçün müraciət tarixinə həmin müvəkkil bankda olmayan hər hansı digər öhdəliklərin təminatı qismində çıxış edən girov (ipoteka) predmeti zəmanət veriləcək kredit üzrə təminat qismində qəbul edilə bilməz. Müvəkkil bankda digər öhdəliyin təminatı olan girov </w:t>
      </w:r>
      <w:r w:rsidRPr="00365954">
        <w:rPr>
          <w:rFonts w:ascii="Arial" w:eastAsia="Times New Roman" w:hAnsi="Arial" w:cs="Arial"/>
          <w:lang w:eastAsia="az-Latn-AZ"/>
        </w:rPr>
        <w:lastRenderedPageBreak/>
        <w:t xml:space="preserve">(ipoteka) predmeti zəmanət verilmiş kreditin təminatı kimi yalnız Cəmiyyətin həmin girova (ipotekaya) dair tələblərin </w:t>
      </w:r>
      <w:proofErr w:type="spellStart"/>
      <w:r w:rsidRPr="00365954">
        <w:rPr>
          <w:rFonts w:ascii="Arial" w:eastAsia="Times New Roman" w:hAnsi="Arial" w:cs="Arial"/>
          <w:lang w:eastAsia="az-Latn-AZ"/>
        </w:rPr>
        <w:t>ödənilməsində</w:t>
      </w:r>
      <w:proofErr w:type="spellEnd"/>
      <w:r w:rsidRPr="00365954">
        <w:rPr>
          <w:rFonts w:ascii="Arial" w:eastAsia="Times New Roman" w:hAnsi="Arial" w:cs="Arial"/>
          <w:lang w:eastAsia="az-Latn-AZ"/>
        </w:rPr>
        <w:t xml:space="preserve"> üstünlük hüququ olduqda nəzərə alınır.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 Zəmanət verilməsi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5.1. Cəmiyyət müvəkkil bankla bağlanmış çərçivə müqaviləsi əsasında zəmanət verir. Çərçivə müqaviləsinin şərtlərini və formasını, bu Qaydanın tələbləri nəzərə alınmaqla, Cəmiyyətin Müşahidə Şurası təsdiq edir. Çərçivə müqaviləsində ən azı aşağıdakı şərtlər öz əksini tapmalıdır: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5.1.1. müvəkkil bank və faiz subsidiyası alan sahibkar arasında bağlanmış kredit müqaviləsində zəmanət ləğv ediləcəyi təqdirdə, bankın faiz subsidiyası həcmində ödənişləri həmin borcalana ödəmək və ya faiz subsidiyası həcmində kredit faizlərini aşağı salmaq öhdəliyinin təsbit olunması;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5.1.2. çərçivə müqaviləsinə xitam veriləcəyi təqdirdə, zəmanət üzrə öhdəliyi icra edilmiş borcalana qarşı tələb hüququnu Cəmiyyətin əldə etməsi.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 Zəmanət aşağıdakı qaydada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5.2.1. borcalan kredit sifarişi ilə müvəkkil banka yazılı müraciət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5.2.2. müvəkkil bank borcalanın kredit sifarişinin bu Qaydanın 4.1-ci bəndində göstərilən tələblərə uyğunluğunu yoxlayır, sifariş üzrə maliyyə kredit təhlili aparır və bunların əsasında müvəkkil bankın səlahiyyətli orqanı müvafiq qərar qəbul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5.2.3. müvəkkil bankın səlahiyyətli orqanının qərarı müsbət olduqda, müvəkkil bank zəmanət üçün Cəmiyyətə yazılı müraciət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5.2.4. müvəkkil bank 200 000 (iki yüz min) manat məbləğindən yuxarı olan zəmanət üçün müraciət etdikdə, aşağıdakı sənədlərin surətini Cəmiyyətə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kreditin və zəmanətin verilməsinə dair qeydlər, habelə bankın daxili kredit reytinqi modelinin nəticəsi göstərilməklə müvəkkil bankın səlahiyyətli orqanının qərarı;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borcalanın maliyyə vəziyyətini əks etdirən sənədlər və məlumatlar;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borcalanın müvəkkil banka təqdim etdiyi kredit sifarişi ərizəsi və kredit reyestrindən çıxarış;</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 borcalanın təsis sənədləri (fiziki şəxs olduqda – şəxsiyyətini təsdiq edən sənəd) və VÖEN-i;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5. zəmanət verilməsi üçün müraciət olunan tarixə borcalanın dövlət büdcəsinə və Azərbaycan Respublikasının Əmək və Əhalinin Sosial Müdafiəsi Nazirliyi yanında Dövlət Sosial Müdafiə Fonduna ödənilməmiş borcu </w:t>
      </w:r>
      <w:proofErr w:type="spellStart"/>
      <w:r w:rsidRPr="00365954">
        <w:rPr>
          <w:rFonts w:ascii="Arial" w:eastAsia="Times New Roman" w:hAnsi="Arial" w:cs="Arial"/>
          <w:lang w:eastAsia="az-Latn-AZ"/>
        </w:rPr>
        <w:t>olmadığını</w:t>
      </w:r>
      <w:proofErr w:type="spellEnd"/>
      <w:r w:rsidRPr="00365954">
        <w:rPr>
          <w:rFonts w:ascii="Arial" w:eastAsia="Times New Roman" w:hAnsi="Arial" w:cs="Arial"/>
          <w:lang w:eastAsia="az-Latn-AZ"/>
        </w:rPr>
        <w:t xml:space="preserve"> və ya müvəkkil bankdakı hesabı üzrə müvafiq dövlət orqanlarının sərəncamı </w:t>
      </w:r>
      <w:proofErr w:type="spellStart"/>
      <w:r w:rsidRPr="00365954">
        <w:rPr>
          <w:rFonts w:ascii="Arial" w:eastAsia="Times New Roman" w:hAnsi="Arial" w:cs="Arial"/>
          <w:lang w:eastAsia="az-Latn-AZ"/>
        </w:rPr>
        <w:t>olmadığını</w:t>
      </w:r>
      <w:proofErr w:type="spellEnd"/>
      <w:r w:rsidRPr="00365954">
        <w:rPr>
          <w:rFonts w:ascii="Arial" w:eastAsia="Times New Roman" w:hAnsi="Arial" w:cs="Arial"/>
          <w:lang w:eastAsia="az-Latn-AZ"/>
        </w:rPr>
        <w:t xml:space="preserve"> təsdiq edən sənədlər;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 borcalanın son hesabat ili üzrə vergi bəyannaməsi (və ya bəyannamələri), şəxsi hesab vərəqəsindən çıxarış, vergi borcu barəsində arayış (yeni fəaliyyətə </w:t>
      </w:r>
      <w:proofErr w:type="spellStart"/>
      <w:r w:rsidRPr="00365954">
        <w:rPr>
          <w:rFonts w:ascii="Arial" w:eastAsia="Times New Roman" w:hAnsi="Arial" w:cs="Arial"/>
          <w:lang w:eastAsia="az-Latn-AZ"/>
        </w:rPr>
        <w:t>başlayanlar</w:t>
      </w:r>
      <w:proofErr w:type="spellEnd"/>
      <w:r w:rsidRPr="00365954">
        <w:rPr>
          <w:rFonts w:ascii="Arial" w:eastAsia="Times New Roman" w:hAnsi="Arial" w:cs="Arial"/>
          <w:lang w:eastAsia="az-Latn-AZ"/>
        </w:rPr>
        <w:t xml:space="preserve"> istisna olmaqla), ƏDV ödəyicisi olduqda son 6 ay üzrə ƏDV bəyannamələri;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 borcalan və zamin hüquqi şəxs olduqda, onların nizamnamə kapitalında 25%-dən çox iştirak payı olan fiziki və (və ya) hüquqi şəxslər barədə kredit reyestrindən çıxarışlar;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 borcalanın nizamnamə kapitalında 25%-dən çox iştirak payı olan fiziki şəxslərin, habelə kredit üzrə təminat vermiş fiziki şəxslərin (zaminlərin, girov (ipoteka) qoyan və s.) şəxsiyyətini təsdiq edən sənədlər;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9. borcalanın hüquqi şəxs olan qanuni təmsilçisi, nizamnamə kapitalında 25%-dən çox iştirak payı olan hüquqi şəxslər, həmçinin kredit üzrə təminat vermiş hüquqi şəxslər barədə (zaminlərin, girov (ipoteka) qoyan və s.) dövlət reyestrindən çıxarış;</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 təminat qismində çıxış edən girov (ipoteka) predmeti olan əmlaka mülkiyyət hüququnu təsdiq edən sənəd;</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 girov (ipoteka) predmetini </w:t>
      </w:r>
      <w:proofErr w:type="spellStart"/>
      <w:r w:rsidRPr="00365954">
        <w:rPr>
          <w:rFonts w:ascii="Arial" w:eastAsia="Times New Roman" w:hAnsi="Arial" w:cs="Arial"/>
          <w:lang w:eastAsia="az-Latn-AZ"/>
        </w:rPr>
        <w:t>qiymətləndirmə</w:t>
      </w:r>
      <w:proofErr w:type="spellEnd"/>
      <w:r w:rsidRPr="00365954">
        <w:rPr>
          <w:rFonts w:ascii="Arial" w:eastAsia="Times New Roman" w:hAnsi="Arial" w:cs="Arial"/>
          <w:lang w:eastAsia="az-Latn-AZ"/>
        </w:rPr>
        <w:t xml:space="preserve"> aktı;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12. borcalanın müvəkkil banka aidiyyəti olan şəxs </w:t>
      </w:r>
      <w:proofErr w:type="spellStart"/>
      <w:r w:rsidRPr="00365954">
        <w:rPr>
          <w:rFonts w:ascii="Arial" w:eastAsia="Times New Roman" w:hAnsi="Arial" w:cs="Arial"/>
          <w:lang w:eastAsia="az-Latn-AZ"/>
        </w:rPr>
        <w:t>olmadığını</w:t>
      </w:r>
      <w:proofErr w:type="spellEnd"/>
      <w:r w:rsidRPr="00365954">
        <w:rPr>
          <w:rFonts w:ascii="Arial" w:eastAsia="Times New Roman" w:hAnsi="Arial" w:cs="Arial"/>
          <w:lang w:eastAsia="az-Latn-AZ"/>
        </w:rPr>
        <w:t xml:space="preserve"> təsdiqləyən və müvəkkil bankın səlahiyyətli nümayəndəsinin imzaladığı sənəd;</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13. borcalanın ona dair məlumatların Cəmiyyətə </w:t>
      </w:r>
      <w:proofErr w:type="spellStart"/>
      <w:r w:rsidRPr="00365954">
        <w:rPr>
          <w:rFonts w:ascii="Arial" w:eastAsia="Times New Roman" w:hAnsi="Arial" w:cs="Arial"/>
          <w:lang w:eastAsia="az-Latn-AZ"/>
        </w:rPr>
        <w:t>ötürülməsinə</w:t>
      </w:r>
      <w:proofErr w:type="spellEnd"/>
      <w:r w:rsidRPr="00365954">
        <w:rPr>
          <w:rFonts w:ascii="Arial" w:eastAsia="Times New Roman" w:hAnsi="Arial" w:cs="Arial"/>
          <w:lang w:eastAsia="az-Latn-AZ"/>
        </w:rPr>
        <w:t xml:space="preserve"> dair razılığını təsdiq edən sənəd;</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5.2.5. müvəkkil bank 200 000 (iki yüz min) manat və ondan aşağı məbləğdə olan zəmanət üçün Cəmiyyətə müraciət etdikdə, bu Qaydanın 5.2.4-cü yarımbəndinin 2-ci və 6-cı abzasları istisna olmaqla digər abzaslarında nəzərdə tutulmuş sənədləri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5.3. Bu Qaydanın 5.2.4-cü yarımbəndinin 2-ci abzasında nəzərdə tutulan təsdiqedici sənədlərin və məlumatların siyahısını Cəmiyyətin səlahiyyətli orqanı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5.4. Cəmiyyətin Müşahidə Şurasının müəyyən etdiyi orqan 200 000 (iki yüz min) manat və ondan aşağı məbləğdə olan zəmanətin verilməsi üzrə 3 (üç) iş günü, 200 000 (iki yüz min) manatdan yuxarı olan məbləğdə zəmanətin verilməsi üzrə 10 (on) iş günü müddətində qərar qəbul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5.5. Cəmiyyət təqdim olunan sənədlərdə səhv və ya çatışmazlıq aşkar etdikdə, həmin səhv və ya çatışmazlıq haqqında 3 (üç) iş günü müddətində müvəkkil banka yazılı bildiriş göndərir və bu səhvi və ya çatışmazlığı aradan qaldırmağı təklif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5.6. Müvəkkil bank aşkar edilmiş səhvi və ya çatışmazlığı 15 (on beş) iş günü müddətində aradan qaldırmadıqda və bu Qaydada müəyyən edilən digər hallarda Cəmiyyət zəmanəti verməkdən imtina edir və imtinanın əsaslarını göstərməklə, 3 (üç) iş günü müddətində müvəkkil banka bu barədə yazılı bildiriş göndərir.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5.7. Cəmiyyətin qərarı müsbət olduqda, 3 (üç) iş günü müddətində müvəkkil banka zəmanətlə bağlı yazılı məlumat təqdim edilir. Zəmanət müvəkkil bank və müştəri arasında kredit müqaviləsi imzalandığı tarixdən qüvvəyə minir. Kredit müqaviləsi 30 (otuz) təqvim günü müddətində imzalanmadığı halda zəmanət etibarsız sayılır.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5.8. Müvəkkil bankla borcalan arasında kredit müqaviləsi imzalandıqdan sonra, müvafiq kredit müqaviləsinin təsdiq olunmuş surəti və ya bir nüsxəsi (ödəniş cədvəli daxil olmaqla) və girov (ipoteka) müqaviləsinin təsdiq olunmuş surəti və ya bir nüsxəsi (olduqda) müvəkkil bank tərəfindən 3 (üç) iş günü müddətində Cəmiyyətə təqdim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5.9. Zəmanət verilməsi üçün Cəmiyyətə təqdim edilmiş sənədlər geri qaytarılmır.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 Müvəkkil bankın müəyyən edilməsi meyarları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 Müvəkkil banklar aşağıdakı meyarlara uyğun olmalıdır: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6.1.1. Azərbaycan Respublikasının Maliyyə Bazarlarına Nəzarət Palatasının (bundan sonra – Palata) müəyyən etdiyi minimum məcmu kapital, kapital </w:t>
      </w:r>
      <w:proofErr w:type="spellStart"/>
      <w:r w:rsidRPr="00365954">
        <w:rPr>
          <w:rFonts w:ascii="Arial" w:eastAsia="Times New Roman" w:hAnsi="Arial" w:cs="Arial"/>
          <w:lang w:eastAsia="az-Latn-AZ"/>
        </w:rPr>
        <w:t>adekvatlığı</w:t>
      </w:r>
      <w:proofErr w:type="spellEnd"/>
      <w:r w:rsidRPr="00365954">
        <w:rPr>
          <w:rFonts w:ascii="Arial" w:eastAsia="Times New Roman" w:hAnsi="Arial" w:cs="Arial"/>
          <w:lang w:eastAsia="az-Latn-AZ"/>
        </w:rPr>
        <w:t xml:space="preserve"> və likvidlik əmsalları üzrə </w:t>
      </w:r>
      <w:proofErr w:type="spellStart"/>
      <w:r w:rsidRPr="00365954">
        <w:rPr>
          <w:rFonts w:ascii="Arial" w:eastAsia="Times New Roman" w:hAnsi="Arial" w:cs="Arial"/>
          <w:lang w:eastAsia="az-Latn-AZ"/>
        </w:rPr>
        <w:t>prudensial</w:t>
      </w:r>
      <w:proofErr w:type="spellEnd"/>
      <w:r w:rsidRPr="00365954">
        <w:rPr>
          <w:rFonts w:ascii="Arial" w:eastAsia="Times New Roman" w:hAnsi="Arial" w:cs="Arial"/>
          <w:lang w:eastAsia="az-Latn-AZ"/>
        </w:rPr>
        <w:t xml:space="preserve"> tələblərə cavab verməli;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6.1.2. son 2 ildə sahibkarlıq məqsədilə verilmiş kredit portfelində (2016-cı il 1 yanvar tarixindən əvvəl verilib sonradan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edilmiş kreditlər istisna olmaqla) qeyri-işlək kreditlərinin (balansdan silinmiş kreditlərin qalıqları nəzərə alınmaqla) payı 10%-dən yuxarı olmamalı;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 xml:space="preserve">6.1.3. sahibkarların </w:t>
      </w:r>
      <w:proofErr w:type="spellStart"/>
      <w:r w:rsidRPr="00365954">
        <w:rPr>
          <w:rFonts w:ascii="Arial" w:eastAsia="Times New Roman" w:hAnsi="Arial" w:cs="Arial"/>
          <w:lang w:eastAsia="az-Latn-AZ"/>
        </w:rPr>
        <w:t>kreditləşdirilməsi</w:t>
      </w:r>
      <w:proofErr w:type="spellEnd"/>
      <w:r w:rsidRPr="00365954">
        <w:rPr>
          <w:rFonts w:ascii="Arial" w:eastAsia="Times New Roman" w:hAnsi="Arial" w:cs="Arial"/>
          <w:lang w:eastAsia="az-Latn-AZ"/>
        </w:rPr>
        <w:t xml:space="preserve"> üzrə müvafiq daxili qayda və prosedurlar olmalı;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6.1.4. vaxtı keçmiş kreditlərlə iş üzrə müvafiq daxili qayda və prosedurlar olmalı;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6.1.5. bankın kredit reytinqi sistemi (model, qayda, prosedur və s.) olmalı.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 Palata müvəkkil bankların maliyyə-statistik göstəriciləri barədə müraciət daxil olduğu tarixdən 10 (on) iş günü müddətində Cəmiyyətin Müşahidə Şurasına müvafiq məlumat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6.3. İl ərzində Palata Cəmiyyətlə çərçivə müqaviləsi bağlamış müvəkkil banklar tərəfindən bu Qaydanın 6.1.1-ci yarımbəndinin tələblərinin pozulması barədə məlumatı mütəmadi olaraq Cəmiyyətin Müşahidə Şurasına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6.4. Bu Qaydanın 6.1.1-ci yarımbəndinin tələbləri üzrə </w:t>
      </w:r>
      <w:proofErr w:type="spellStart"/>
      <w:r w:rsidRPr="00365954">
        <w:rPr>
          <w:rFonts w:ascii="Arial" w:eastAsia="Times New Roman" w:hAnsi="Arial" w:cs="Arial"/>
          <w:lang w:eastAsia="az-Latn-AZ"/>
        </w:rPr>
        <w:t>kənarlaşmaların</w:t>
      </w:r>
      <w:proofErr w:type="spellEnd"/>
      <w:r w:rsidRPr="00365954">
        <w:rPr>
          <w:rFonts w:ascii="Arial" w:eastAsia="Times New Roman" w:hAnsi="Arial" w:cs="Arial"/>
          <w:lang w:eastAsia="az-Latn-AZ"/>
        </w:rPr>
        <w:t xml:space="preserve"> qısa müddət ərzində bərpa olunacağı qənaətinə gəldikdə, Cəmiyyətin Müşahidə Şurası bankla çərçivə müqaviləsinin bağlanması barədə qərar qəbul edə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 </w:t>
      </w:r>
      <w:proofErr w:type="spellStart"/>
      <w:r w:rsidRPr="00365954">
        <w:rPr>
          <w:rFonts w:ascii="Arial" w:eastAsia="Times New Roman" w:hAnsi="Arial" w:cs="Arial"/>
          <w:lang w:eastAsia="az-Latn-AZ"/>
        </w:rPr>
        <w:t>Müvvəkil</w:t>
      </w:r>
      <w:proofErr w:type="spellEnd"/>
      <w:r w:rsidRPr="00365954">
        <w:rPr>
          <w:rFonts w:ascii="Arial" w:eastAsia="Times New Roman" w:hAnsi="Arial" w:cs="Arial"/>
          <w:lang w:eastAsia="az-Latn-AZ"/>
        </w:rPr>
        <w:t xml:space="preserve"> bankların üzvlük haqları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7.1. Müvəkkil banklar Cəmiyyətlə çərçivə müqaviləsini </w:t>
      </w:r>
      <w:proofErr w:type="spellStart"/>
      <w:r w:rsidRPr="00365954">
        <w:rPr>
          <w:rFonts w:ascii="Arial" w:eastAsia="Times New Roman" w:hAnsi="Arial" w:cs="Arial"/>
          <w:lang w:eastAsia="az-Latn-AZ"/>
        </w:rPr>
        <w:t>imzaladıqdan</w:t>
      </w:r>
      <w:proofErr w:type="spellEnd"/>
      <w:r w:rsidRPr="00365954">
        <w:rPr>
          <w:rFonts w:ascii="Arial" w:eastAsia="Times New Roman" w:hAnsi="Arial" w:cs="Arial"/>
          <w:lang w:eastAsia="az-Latn-AZ"/>
        </w:rPr>
        <w:t xml:space="preserve"> sonra 10 (on) iş günü müddətində Cəmiyyətin Azərbaycan Respublikası Mərkəzi Bankında olan hesabına birdəfəlik üzvlük haqqı ödəyirlər. Sistem əhəmiyyətli banklar üçün birdəfəlik üzvlük haqqı 75 000 (yetmiş beş min) manat, digər banklar üçün 40 000 (qırx min) manat məbləğində müəyyən olunur. Üzvlük haqqı bu Qaydalarda müəyyən edilmiş müddət ərzində </w:t>
      </w:r>
      <w:proofErr w:type="spellStart"/>
      <w:r w:rsidRPr="00365954">
        <w:rPr>
          <w:rFonts w:ascii="Arial" w:eastAsia="Times New Roman" w:hAnsi="Arial" w:cs="Arial"/>
          <w:lang w:eastAsia="az-Latn-AZ"/>
        </w:rPr>
        <w:t>ödənilmədikdə</w:t>
      </w:r>
      <w:proofErr w:type="spellEnd"/>
      <w:r w:rsidRPr="00365954">
        <w:rPr>
          <w:rFonts w:ascii="Arial" w:eastAsia="Times New Roman" w:hAnsi="Arial" w:cs="Arial"/>
          <w:lang w:eastAsia="az-Latn-AZ"/>
        </w:rPr>
        <w:t xml:space="preserve"> çərçivə müqaviləsi qüvvəyə minmir.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7.2. Üzvlük haqqını ödəyən müvəkkil banklar birləşmə və ya qoşulma şəklində yenidən təşkil olunduqda onların təkrar üzvlük haqqı ödəməsi tələb olunmur.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7.3. Cəmiyyətə ödənilmiş üzvlük haqları geri qaytarılmır.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 Müvəkkil bankların xidmət haqları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8.1. Müvəkkil bank zəmanət verilməsi üçün etdiyi hər bir müraciətə baxılmağa görə Cəmiyyətə birdəfəlik xidmət haqqı və zəmanət verilməsinə görə komissiya (birdəfəlik və illik) ödəyir.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8.2. Zəmanət məbləği 200 000 (iki yüz min) manat və ondan aşağı olan hər bir </w:t>
      </w:r>
      <w:proofErr w:type="spellStart"/>
      <w:r w:rsidRPr="00365954">
        <w:rPr>
          <w:rFonts w:ascii="Arial" w:eastAsia="Times New Roman" w:hAnsi="Arial" w:cs="Arial"/>
          <w:lang w:eastAsia="az-Latn-AZ"/>
        </w:rPr>
        <w:t>müracət</w:t>
      </w:r>
      <w:proofErr w:type="spellEnd"/>
      <w:r w:rsidRPr="00365954">
        <w:rPr>
          <w:rFonts w:ascii="Arial" w:eastAsia="Times New Roman" w:hAnsi="Arial" w:cs="Arial"/>
          <w:lang w:eastAsia="az-Latn-AZ"/>
        </w:rPr>
        <w:t xml:space="preserve"> üçün müvəkkil bank tərəfindən 25 (iyirmi beş) manat, 200 000 (iki yüz min) manatdan yuxarı olan hər bir müraciət üçün 50 (əlli) manat xidmət haqqı ödənilir.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8.3. Birdəfəlik komissiya zəmanət qüvvəyə mindiyi tarixə Cəmiyyətin Müşahidə Şurasının təsdiq etdiyi tarifə uyğun hesablanır. Birdəfəlik komissiya verilən zəmanət məbləğinin 0,5%-dən çox ola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8.4. İllik komissiyanın həcmi Azərbaycan Respublikası Prezidentinin 2017-ci il 29 noyabr tarixli 1691 nömrəli Fərmanı ilə təsdiq edilmiş “Azərbaycan Respublikasının Kredit Zəmanət Fondu” Açıq Səhmdar Cəmiyyətində kredit reytinqi sisteminin və digər risk menecmenti alətlərinin tətbiqi </w:t>
      </w:r>
      <w:proofErr w:type="spellStart"/>
      <w:r w:rsidRPr="00365954">
        <w:rPr>
          <w:rFonts w:ascii="Arial" w:eastAsia="Times New Roman" w:hAnsi="Arial" w:cs="Arial"/>
          <w:lang w:eastAsia="az-Latn-AZ"/>
        </w:rPr>
        <w:t>Qaydası”na</w:t>
      </w:r>
      <w:proofErr w:type="spellEnd"/>
      <w:r w:rsidRPr="00365954">
        <w:rPr>
          <w:rFonts w:ascii="Arial" w:eastAsia="Times New Roman" w:hAnsi="Arial" w:cs="Arial"/>
          <w:lang w:eastAsia="az-Latn-AZ"/>
        </w:rPr>
        <w:t xml:space="preserve"> uyğun olaraq müəyyən edilir. İllik komissiya zəmanətin qüvvəyə mindiyi tarixdən hesablanır.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8.5. Birdəfəlik komissiya zəmanətin qüvvəyə mindiyi tarixə olan məbləği üzrə hesablanır. İllik komissiya isə zəmanətin qüvvədə olduğu müddətdə gündəlik əsasda zəmanətin qalıq məbləğinə hesablanır.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8.6. Müvəkkil bank birdəfəlik və illik komissiya, habelə xidmət haqqı barədə hər rüb bitdikdən sonra növbəti 5 (beş) iş günü müddətində Cəmiyyətə hesabat təqdim edir. Hesabat təqdim edildikdən sonra növbəti 3 (üç) iş günü müddətində müvafiq ödənişlər Cəmiyyətin Azərbaycan Respublikası Mərkəzi Bankında olan hesabına köçürülür.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8.7. Bu Qaydanın 8.6-cı bəndində qeyd olunmuş hesabatın formasını və təqdim edilmə qaydasını Cəmiyyətin Müşahidə Şurası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 Zəmanət üzrə öhdəliyin icrası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9.1. Zəmanət verilmiş kredit üzrə gecikmə müddəti 120 (yüz iyirmi) günü (kreditə çevrilmiş qarantiyalar üzrə 30 (otuz) günü) keçdikdə, müvəkkil bankın Cəmiyyətə qarşı tələb hüququ yaranır. Tələb hüququ yarandığı gündən etibarən 150 (yüz əlli) gün müddətində qüvvədə olur. Bu müddətdə müvəkkil bank Cəmiyyətə ödəniş tələbi irəli sürmədikdə, zəmanət qüvvəsini itirir.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9.2. Müvəkkil bank verilmiş zəmanət üzrə ödəniş aparılması üçün Cəmiyyətə yazılı müraciət edir. Müraciətə aşağıdakı məlumat və sənədlər əlavə olunmalıdır: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9.2.1. borcalanın tam adı;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9.2.2. Cəmiyyətə qarşı tələbin məbləği;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9.2.3. zəmanəti təsdiq edən sənədin, zəmanət verilmiş kredit üzrə borcalanla bağlanmış kredit müqaviləsinin və bu müqavilə ilə əlaqəli digər müqavilələrin surətləri;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9.2.4. zəmanət verildiyi tarixdən zəmanət üzrə ödəniş aparılması üçün müraciət etdiyi tarixədək borcalanın müvafiq cari və (və ya) ssuda hesabından çıxarış, o cümlədən müvəkkil banklarda </w:t>
      </w:r>
      <w:proofErr w:type="spellStart"/>
      <w:r w:rsidRPr="00365954">
        <w:rPr>
          <w:rFonts w:ascii="Arial" w:eastAsia="Times New Roman" w:hAnsi="Arial" w:cs="Arial"/>
          <w:lang w:eastAsia="az-Latn-AZ"/>
        </w:rPr>
        <w:t>yerləşdirilmiş</w:t>
      </w:r>
      <w:proofErr w:type="spellEnd"/>
      <w:r w:rsidRPr="00365954">
        <w:rPr>
          <w:rFonts w:ascii="Arial" w:eastAsia="Times New Roman" w:hAnsi="Arial" w:cs="Arial"/>
          <w:lang w:eastAsia="az-Latn-AZ"/>
        </w:rPr>
        <w:t xml:space="preserve"> vəsaitləri barədə məlumat;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9.2.5. borcalana, o cümlədən zaminlərə, girov qoyanlara və digər təminat verənlərə göndərilmiş bildirişlər və (və ya) pretenziya məktublarının və olduğu təqdirdə, bu məktublara cavabların, habelə borcalana qarşı məhkəmədə iddia qaldırılmasını təsdiq edən sənədlərin surətləri.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9.3. Müraciəti müvəkkil bankın səlahiyyətli şəxsi imzalayır və möhürlə təsdiq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9.4. Zəmanət üzrə ödənişin məbləği kredit üzrə əsas borcun icra edilməmiş hissəsinə münasibətdə qüvvədə olan zəmanətin kreditə nisbəti həcmində hesablanır.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9.5. Cəmiyyət, bu Qaydanın 9-cu və 10-cu hissələrində göstərilənləri nəzərə almaqla, tələbin daxil olduğu tarixdən etibarən 5 (beş) iş günündən gec olmayaraq zəmanət üzrə ödənişi müvəkkil bankın hesabına köçürür. Zəmanətin ödənilməsi ilə bağlı qərarı Cəmiyyətin səlahiyyətli orqanı verir.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9.6. Zəmanət üzrə ödəniş birdəfəlik həyata keçirilir və hissə-hissə ödənilməsinə yol verilmir.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9.7. Cəmiyyət, müvəkkil bank tərəfindən zəmanət üzrə ödəniş aparılması üçün təqdim olunan sənədlərdə səhv və ya çatışmazlıq aşkar etdikdə, həmin səhv və ya çatışmazlıq haqqında 3 (üç) iş günü müddətində müvəkkil banka yazılı bildiriş göndərir və bu səhvi və ya çatışmazlığı aradan qaldırmağı təklif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9.8. Müvəkkil bank aşkar edilmiş səhvi və ya çatışmazlığı 15 (on beş) iş günü müddətində aradan qaldırmadıqda və (və ya) müvəkkil bankın zəmanət üzrə ödəniş aparılması tələbi bu Qaydanın və müvəkkil bankla Cəmiyyət arasında bağlanmış çərçivə müqaviləsinin şərtlərinə uyğun olmadıqda, Cəmiyyət ödəniş </w:t>
      </w:r>
      <w:proofErr w:type="spellStart"/>
      <w:r w:rsidRPr="00365954">
        <w:rPr>
          <w:rFonts w:ascii="Arial" w:eastAsia="Times New Roman" w:hAnsi="Arial" w:cs="Arial"/>
          <w:lang w:eastAsia="az-Latn-AZ"/>
        </w:rPr>
        <w:t>aparılmasından</w:t>
      </w:r>
      <w:proofErr w:type="spellEnd"/>
      <w:r w:rsidRPr="00365954">
        <w:rPr>
          <w:rFonts w:ascii="Arial" w:eastAsia="Times New Roman" w:hAnsi="Arial" w:cs="Arial"/>
          <w:lang w:eastAsia="az-Latn-AZ"/>
        </w:rPr>
        <w:t xml:space="preserve"> imtina edir və imtinanın əsaslarını göstərməklə, 3 (üç) iş günü müddətində müvəkkil banka bu barədə yazılı bildiriş göndərir.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9.9. Cəmiyyətlə müvəkkil bank arasında bağlanmış çərçivə müqaviləsi ləğv edildikdə, Cəmiyyət tərəfindən ödəniş edilmiş kreditlər üzrə müvəkkil banka daxil olan vəsait Cəmiyyətin tələbləri bitənədək tam olaraq Cəmiyyətin tələblərinin ödənilməsinə yönəldilir.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9.10. Cəmiyyətin bu Qaydanın 9.9-cu bəndində göstərilən tələbləri tam icra edildikdə, Cəmiyyət 3 (üç) iş günü müddətində müvəkkil banka bu barədə məlumat verir və borcalana münasibətdə tələb hüququ müvəkkil banka keçir.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10. Zəmanətin dayandırılması və ləğv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10.1. Bir müvəkkil banka zəmanətlər üzrə edilmiş ödənişlərin (zəmanətə görə ödəniş edilmiş kreditlər üzrə yığımlar çıxılmaqla) və müvəkkil bankın cari ödəniş tələbinin ümumi məbləği Cəmiyyətin həmin müvəkkil banka verdiyi bütün zəmanətlərin qalıq məbləğlərinin 7%-</w:t>
      </w:r>
      <w:proofErr w:type="spellStart"/>
      <w:r w:rsidRPr="00365954">
        <w:rPr>
          <w:rFonts w:ascii="Arial" w:eastAsia="Times New Roman" w:hAnsi="Arial" w:cs="Arial"/>
          <w:lang w:eastAsia="az-Latn-AZ"/>
        </w:rPr>
        <w:t>ini</w:t>
      </w:r>
      <w:proofErr w:type="spellEnd"/>
      <w:r w:rsidRPr="00365954">
        <w:rPr>
          <w:rFonts w:ascii="Arial" w:eastAsia="Times New Roman" w:hAnsi="Arial" w:cs="Arial"/>
          <w:lang w:eastAsia="az-Latn-AZ"/>
        </w:rPr>
        <w:t xml:space="preserve"> keçdikdə, müvəkkil banka verilmiş zəmanətlər üzrə ödənişlər dayandırılır. Bu zaman son 4 ayda verilmiş zəmanətlər bütün zəmanətlərin qalıq məbləğlərinin </w:t>
      </w:r>
      <w:proofErr w:type="spellStart"/>
      <w:r w:rsidRPr="00365954">
        <w:rPr>
          <w:rFonts w:ascii="Arial" w:eastAsia="Times New Roman" w:hAnsi="Arial" w:cs="Arial"/>
          <w:lang w:eastAsia="az-Latn-AZ"/>
        </w:rPr>
        <w:t>hesablanmasında</w:t>
      </w:r>
      <w:proofErr w:type="spellEnd"/>
      <w:r w:rsidRPr="00365954">
        <w:rPr>
          <w:rFonts w:ascii="Arial" w:eastAsia="Times New Roman" w:hAnsi="Arial" w:cs="Arial"/>
          <w:lang w:eastAsia="az-Latn-AZ"/>
        </w:rPr>
        <w:t xml:space="preserve"> nəzərə alınmır.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10.2. Bir müvəkkil banka zəmanətlər üzrə edilmiş ödənişlərin (zəmanətə görə ödəniş edilmiş kreditlər üzrə yığımlar çıxılmaqla) ümumi məbləği Cəmiyyətin həmin müvəkkil banka verdiyi bütün zəmanətlərin qalıq məbləğlərinin 7%-indən aşağı düşdükdə, Cəmiyyət ödənişlərin icrasını bərpa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10.3. Aşağıdakı hallarda müvəkkil banka yeni zəmanət verilməsi dayandırılır: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10.3.1. bu Qaydanın 10.1-ci bəndində müəyyən olunmuş hal baş verdikdə;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10.3.2. bir müvəkkil bank üzrə zəmanətlərlə təmin edilmiş kredit portfelində Cəmiyyət tərəfindən zəmanətə görə ödəniş edilmiş kreditlərin qalıq məbləği də daxil olmaqla qeyri-işlək kreditlərin və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olunmuş kreditlərin həcmi 10%-dən çox olduqda. Bu halda son 4 ayda verilmiş kreditlər portfelin </w:t>
      </w:r>
      <w:proofErr w:type="spellStart"/>
      <w:r w:rsidRPr="00365954">
        <w:rPr>
          <w:rFonts w:ascii="Arial" w:eastAsia="Times New Roman" w:hAnsi="Arial" w:cs="Arial"/>
          <w:lang w:eastAsia="az-Latn-AZ"/>
        </w:rPr>
        <w:t>hesablanmasında</w:t>
      </w:r>
      <w:proofErr w:type="spellEnd"/>
      <w:r w:rsidRPr="00365954">
        <w:rPr>
          <w:rFonts w:ascii="Arial" w:eastAsia="Times New Roman" w:hAnsi="Arial" w:cs="Arial"/>
          <w:lang w:eastAsia="az-Latn-AZ"/>
        </w:rPr>
        <w:t xml:space="preserve"> nəzərə alınmır;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10.3.3. bu Qaydanın 6.1.1-ci yarımbəndində müəyyən edilən tələb pozulduqda;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10.3.4. zəmanətin verilməsi üçün müraciət zamanı müvəkkil bankın bilərəkdən Cəmiyyətə yanlış məlumat təqdim etməsi halı son 12 (on iki) ayda 3 dəfədən artıq </w:t>
      </w:r>
      <w:proofErr w:type="spellStart"/>
      <w:r w:rsidRPr="00365954">
        <w:rPr>
          <w:rFonts w:ascii="Arial" w:eastAsia="Times New Roman" w:hAnsi="Arial" w:cs="Arial"/>
          <w:lang w:eastAsia="az-Latn-AZ"/>
        </w:rPr>
        <w:t>təkrarlandıqda</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10.4. Cəmiyyət bu Qaydanın 10.3.3-cü yarımbəndində nəzərdə tutulmuş şərtlərə əməl edilməsi vəziyyətinin yoxlanılması üçün ən azı ildə bir dəfə Palatadan məlumat alır.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10.5. Müvəkkil banka yeni zəmanətin verilməsi bu Qaydanın 10.3.1 – 10.3.4-cü yarımbəndlərində nəzərdə tutulmuş hallar aradan qalxdıqda yenidən bərpa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10.6. Aşağıdakı hallarda kredit üzrə verilmiş zəmanət ləğv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10.6.1. müvəkkil bankın həmin kredit üzrə zəmanətin ləğv edilməsi barədə yazılı müraciəti olduqda. Bu zaman müvəkkil bank Cəmiyyətə, həmin kredit üzrə qalıq zəmanət məbləğinin 0.2%-i (minimum 100 (yüz) manat) həcmində birdəfəlik cərimə ödəyir;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10.6.2. zəmanətlə təmin olunmuş kreditlər üzrə tələb hüquqları Cəmiyyətin yazılı razılığı olmadan müvəkkil bank tərəfindən üçüncü tərəfə ötürüldükdə;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10.6.3. borcalanla bağlanmış kredit, girov və digər təminat müqavilələrinin şərtləri Cəmiyyətin yazılı razılığı olmadan dəyişdirildikdə;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10.6.4. zəmanət verilmiş kredit məbləğini müvəkkil bank təyinatı üzrə köçürmədikdə;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10.6.5. Cəmiyyətin sahibkarlıq subyektlərində monitorinqi zamanı müvəkkil bankın zəmanət verilməsi üçün müraciət edərkən bilərəkdən yanlış məlumat təqdim etdiyi </w:t>
      </w:r>
      <w:proofErr w:type="spellStart"/>
      <w:r w:rsidRPr="00365954">
        <w:rPr>
          <w:rFonts w:ascii="Arial" w:eastAsia="Times New Roman" w:hAnsi="Arial" w:cs="Arial"/>
          <w:lang w:eastAsia="az-Latn-AZ"/>
        </w:rPr>
        <w:t>aşkarlandıqda</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10.7. Aşağıdakı hallarda müvəkkil bankla bağlanmış çərçivə müqaviləsi ləğv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10.7.1. müvəkkil bank bu barədə yazılı müraciət etdikdə;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10.7.2. bu Qaydanın 12-ci hissəsində nəzərdə tutulmuş hesabatlar müvəkkil bank tərəfindən ardıcıl olaraq 2 (iki) dəfə Cəmiyyətə təqdim edilmədikdə;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10.7.3. ödəmə vaxtı çatmış xidmət haqları və komissiyaların ödənişi 1 (bir) aydan çox gecikdirildikdə.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10.8. Çərçivə müqaviləsi ləğv edildiyi tarixdən 2 (iki) il ərzində Cəmiyyət həmin bankla yeni çərçivə müqaviləsi bağlaya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10.9. Bu Qaydanın 10.3.1–10.3.4-cü yarımbəndlərində nəzərdə tutulan hallar baş verdikdə, müvəkkil bank rüblük əsaslarla zəmanətlər üzrə haqların ödənişini çərçivə müqaviləsi qüvvədə olduğu müddətdə davam etdirir.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10.10. Zəmanətlə təmin olunmuş kredit portfelində faiz subsidiyası alan borcalan olduğu təqdirdə, bu Qaydanın 5.1-ci bəndinin tələbi nəzərə alınmaqla, çərçivə müqaviləsi ləğv oluna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 Müvəkkil banklar üzrə limitin müəyyən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11.1. Cəmiyyətin Müşahidə Şurası, Cəmiyyətin kapitalının miqdarını və qəbul edə biləcəyi riskin yuxarı həddini nəzərə almaqla, hər təqvim ili müvəkkil banklar üzrə zəmanətlərin qalıq məbləğinin maksimum limitini (bundan sonra – limit)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11.2. Müvəkkil banklar hər il üçün limitlə bağlı sifarişlərini Cəmiyyətə onun Müşahidə Şurasının </w:t>
      </w:r>
      <w:proofErr w:type="spellStart"/>
      <w:r w:rsidRPr="00365954">
        <w:rPr>
          <w:rFonts w:ascii="Arial" w:eastAsia="Times New Roman" w:hAnsi="Arial" w:cs="Arial"/>
          <w:lang w:eastAsia="az-Latn-AZ"/>
        </w:rPr>
        <w:t>müəyyənləşdirdiyi</w:t>
      </w:r>
      <w:proofErr w:type="spellEnd"/>
      <w:r w:rsidRPr="00365954">
        <w:rPr>
          <w:rFonts w:ascii="Arial" w:eastAsia="Times New Roman" w:hAnsi="Arial" w:cs="Arial"/>
          <w:lang w:eastAsia="az-Latn-AZ"/>
        </w:rPr>
        <w:t xml:space="preserve"> qaydada təqdim edirlər.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11.3. Bir müvəkkil bank üzrə limit Cəmiyyətin Müşahidə Şurası tərəfindən aşağıdakılar nəzərə alınmaqla təsdiq olunmuş daxili </w:t>
      </w:r>
      <w:proofErr w:type="spellStart"/>
      <w:r w:rsidRPr="00365954">
        <w:rPr>
          <w:rFonts w:ascii="Arial" w:eastAsia="Times New Roman" w:hAnsi="Arial" w:cs="Arial"/>
          <w:lang w:eastAsia="az-Latn-AZ"/>
        </w:rPr>
        <w:t>təsnifləşdirmə</w:t>
      </w:r>
      <w:proofErr w:type="spellEnd"/>
      <w:r w:rsidRPr="00365954">
        <w:rPr>
          <w:rFonts w:ascii="Arial" w:eastAsia="Times New Roman" w:hAnsi="Arial" w:cs="Arial"/>
          <w:lang w:eastAsia="az-Latn-AZ"/>
        </w:rPr>
        <w:t xml:space="preserve"> modelinə əsasən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11.3.1. hər bir müvəkkil bank üçün ən azı onun aktivlərinin keyfiyyəti, kapital </w:t>
      </w:r>
      <w:proofErr w:type="spellStart"/>
      <w:r w:rsidRPr="00365954">
        <w:rPr>
          <w:rFonts w:ascii="Arial" w:eastAsia="Times New Roman" w:hAnsi="Arial" w:cs="Arial"/>
          <w:lang w:eastAsia="az-Latn-AZ"/>
        </w:rPr>
        <w:t>adekvatlığı</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likvidliyi</w:t>
      </w:r>
      <w:proofErr w:type="spellEnd"/>
      <w:r w:rsidRPr="00365954">
        <w:rPr>
          <w:rFonts w:ascii="Arial" w:eastAsia="Times New Roman" w:hAnsi="Arial" w:cs="Arial"/>
          <w:lang w:eastAsia="az-Latn-AZ"/>
        </w:rPr>
        <w:t>, satış şəbəkəsi, sahibkarlara verilmiş kreditlərin ümumi kredit portfelindəki payı üzrə göstəricilər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11.3.2. müvəkkil bankın bu Qaydanın 11.3.1-ci yarımbəndində nəzərdə tutulmuş hər bir göstəricisi 1–5 intervalında qiymətləndirilir;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11.3.3. bu Qaydanın 11.3.2-ci yarımbəndində nəzərdə tutulmuş qiymətlərin hər bir göstərici üzrə müəyyən edilmiş xüsusi çəkilərlə hasili əsasında yekun qiymətlər hesablanır;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11.3.4. hər bir bankın bu Qaydanın 11.3.3-cü yarımbəndində nəzərdə tutulmuş yekun qiymətləri cəmlənir və bal müəyyən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11.3.5. müvəkkil banklar üzrə fərdi ballar cəmlənir;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11.3.6. Cəmiyyət tərəfindən təqvim ili üzrə ayrılacaq zəmanət məbləği üzrə müvəkkil bankın limiti həmin bankın fərdi balının bu Qaydanın 11.3.5-ci yarımbəndinə əsasən hesablanan cəmdəki payına mütənasib olaraq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11.4. Bu Qaydanın 11.3-cü bəndinə əsasən müəyyən edilmiş modelə bu Qaydanın qüvvəyə mindiyi tarixdən ən azı 2 (iki) il sonra hər bir müvəkkil bank üzrə Cəmiyyətin riskləri nəzərə alınmaqla yenidən baxılır.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11.5. Müəyyən edilmiş limitin məbləği müvəkkil bankın müraciətindəki zəmanət məbləğindən yüksəkdirsə, bu halda limit məbləğinin artıq olan hissəsi digər müvəkkil banklar arasında fərdi ballara uyğun olaraq bölüşdürülür. Bir müvəkkil bank üzrə müəyyən olunmuş limit həmin il üzrə müvəkkil banklara veriləcək cəmi zəmanət limitinin 25%-indən yüksək ola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11.6. Cəmiyyət müvəkkil bank üzrə limitin ayrılmasına dair müvafiq qərar qəbul etdikdən sonra 2 (iki) iş günü müddətində müvəkkil banka yazılı məlumat verir.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11.7. Cəmiyyət zəmanət limitlərinin istifadəsinə nəzarət edir. Cəmiyyətin Müşahidə Şurası tərəfindən hər bir il üzrə müəyyən edilmiş tarixədək banklar tərəfindən zəmanət limitinin azaldılması ilə bağlı Cəmiyyətə müraciət edildikdə, cari il üçün limit azaldılır və limit məbləğinin istifadə olunmamış hissəsi digər banklar arasında fərdi ballara uyğun olaraq bölüşdürülür. Bu </w:t>
      </w:r>
      <w:r w:rsidRPr="00365954">
        <w:rPr>
          <w:rFonts w:ascii="Arial" w:eastAsia="Times New Roman" w:hAnsi="Arial" w:cs="Arial"/>
          <w:lang w:eastAsia="az-Latn-AZ"/>
        </w:rPr>
        <w:lastRenderedPageBreak/>
        <w:t>zaman Qaydanın 11.10-cu bəndinə uyğun olaraq, müvəkkil bank statusu almış, lakin limit ayrılmamış banklara üstünlük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11.8. Təqvim ilinin sonunadək ilkin və ya azaldılmış zəmanət limitindən istifadə 90%-dən az olduqda, müvəkkil banka aşağıdakılar tətbiq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11.8.1. müvəkkil bank ilin birinci yarısında limitin </w:t>
      </w:r>
      <w:proofErr w:type="spellStart"/>
      <w:r w:rsidRPr="00365954">
        <w:rPr>
          <w:rFonts w:ascii="Arial" w:eastAsia="Times New Roman" w:hAnsi="Arial" w:cs="Arial"/>
          <w:lang w:eastAsia="az-Latn-AZ"/>
        </w:rPr>
        <w:t>azaldılmasına</w:t>
      </w:r>
      <w:proofErr w:type="spellEnd"/>
      <w:r w:rsidRPr="00365954">
        <w:rPr>
          <w:rFonts w:ascii="Arial" w:eastAsia="Times New Roman" w:hAnsi="Arial" w:cs="Arial"/>
          <w:lang w:eastAsia="az-Latn-AZ"/>
        </w:rPr>
        <w:t xml:space="preserve"> dair müraciət etdikdə, azaldılmış limitin istifadə olunmamış hissəsinin cari ilin azaldılmış limitinə nisbətində növbəti il üçün limit azaldılır və cari ilin azaldılmış limitinin istifadə olunmamış hissəsinə cərimə tətbiq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11.8.2. müvəkkil bank ilin birinci yarısında limitin </w:t>
      </w:r>
      <w:proofErr w:type="spellStart"/>
      <w:r w:rsidRPr="00365954">
        <w:rPr>
          <w:rFonts w:ascii="Arial" w:eastAsia="Times New Roman" w:hAnsi="Arial" w:cs="Arial"/>
          <w:lang w:eastAsia="az-Latn-AZ"/>
        </w:rPr>
        <w:t>azaldılmasına</w:t>
      </w:r>
      <w:proofErr w:type="spellEnd"/>
      <w:r w:rsidRPr="00365954">
        <w:rPr>
          <w:rFonts w:ascii="Arial" w:eastAsia="Times New Roman" w:hAnsi="Arial" w:cs="Arial"/>
          <w:lang w:eastAsia="az-Latn-AZ"/>
        </w:rPr>
        <w:t xml:space="preserve"> dair müraciət etmədikdə, cari ilin limitinin istifadə olunmamış hissəsinin cari ilin limitinə nisbətində növbəti il üçün limit azaldılır və cari ilin limitinin istifadə olunmamış hissəsinə cərimə tətbiq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11.9. Bu Qaydanın 11.8-ci bəndində göstərilən cərimə faizini və həmin bənddən irəli gələn digər məsələləri Cəmiyyətin Müşahidə Şurası müəyyən edir. Cəmiyyət müvəkkil bankın limitin azaldılması barədə Cəmiyyətin Müşahidə Şurası tərəfindən cari il üzrə müəyyən edilmiş tarixdən sonra etdiyi müraciətə baxmır. Müvəkkil bank limitin azaldılması üçün ildə yalnız bir dəfə müraciət edə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11.10. Limitlər ayrıldıqdan sonra həmin təqvim ili ərzində Cəmiyyətlə bank çərçivə müqaviləsi bağlayarsa, həmin il üzrə </w:t>
      </w:r>
      <w:proofErr w:type="spellStart"/>
      <w:r w:rsidRPr="00365954">
        <w:rPr>
          <w:rFonts w:ascii="Arial" w:eastAsia="Times New Roman" w:hAnsi="Arial" w:cs="Arial"/>
          <w:lang w:eastAsia="az-Latn-AZ"/>
        </w:rPr>
        <w:t>bölüşdürülməmiş</w:t>
      </w:r>
      <w:proofErr w:type="spellEnd"/>
      <w:r w:rsidRPr="00365954">
        <w:rPr>
          <w:rFonts w:ascii="Arial" w:eastAsia="Times New Roman" w:hAnsi="Arial" w:cs="Arial"/>
          <w:lang w:eastAsia="az-Latn-AZ"/>
        </w:rPr>
        <w:t xml:space="preserve"> limitlər olduğu halda Cəmiyyət həmin limitlər hesabına, bu Qaydanın 11.3-cü bəndinə uyğun olaraq, yeni müvəkkil banka limit ayırır. </w:t>
      </w:r>
      <w:proofErr w:type="spellStart"/>
      <w:r w:rsidRPr="00365954">
        <w:rPr>
          <w:rFonts w:ascii="Arial" w:eastAsia="Times New Roman" w:hAnsi="Arial" w:cs="Arial"/>
          <w:lang w:eastAsia="az-Latn-AZ"/>
        </w:rPr>
        <w:t>Bölüşdürülməmiş</w:t>
      </w:r>
      <w:proofErr w:type="spellEnd"/>
      <w:r w:rsidRPr="00365954">
        <w:rPr>
          <w:rFonts w:ascii="Arial" w:eastAsia="Times New Roman" w:hAnsi="Arial" w:cs="Arial"/>
          <w:lang w:eastAsia="az-Latn-AZ"/>
        </w:rPr>
        <w:t xml:space="preserve"> limit olmadığı halda müvəkkil banka limit növbəti təqvim ilində ayrılır.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11.11. Cəmiyyət bu Qaydaya müvafiq olaraq çərçivə müqaviləsini ləğv etdikdə həmin bank üzrə ayrılmış limit bu Qaydanın 11.7-ci bəndinə müvafiq olaraq digər müvəkkil banklar arasında bölüşdürülür.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11.12. Cari il üçün nəzərdə tutulmuş zəmanət limitindən tam istifadə edildikdə, müvəkkil bank həmin il ərzində zəmanət limitinin artırılması ilə bağlı Cəmiyyətə müraciət edə bilər. Bu zaman əlavə limitin ayrılması və ondan istifadə bu Qaydanın 11-ci hissəsi ilə tənzimlənir.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12. Hesabatlılıq və monitorinq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12.1. Cəmiyyətin zəmanəti əsasında icra edilən layihələr üzrə müvəkkil bankların Cəmiyyət qarşısında hesabatlılığı və monitorinqlərin aparılması Azərbaycan Respublikası Prezidentinin 2017-ci il 29 noyabr tarixli 1691 nömrəli Fərmanı ilə təsdiq edilmiş “Azərbaycan Respublikasının Kredit Zəmanət Fondu” Açıq Səhmdar Cəmiyyətində kredit reytinqi sisteminin və digər risk menecmenti alətlərinin tətbiqi Qaydası” ilə tənzimlənir.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12.2. Müvəkkil bankla borcalan arasında bağlanan kredit müqaviləsində sahibkarlıq subyektinin Cəmiyyət tərəfindən monitorinq keçirilməsi üçün zəruri şərait yaratmaq və tələb olunan bütün sənədləri və məlumatları təqdim etmək öhdəliyi nəzərdə </w:t>
      </w:r>
      <w:proofErr w:type="spellStart"/>
      <w:r w:rsidRPr="00365954">
        <w:rPr>
          <w:rFonts w:ascii="Arial" w:eastAsia="Times New Roman" w:hAnsi="Arial" w:cs="Arial"/>
          <w:lang w:eastAsia="az-Latn-AZ"/>
        </w:rPr>
        <w:t>tutulmalıdır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 Zəmanətə görə ödəniş edilmiş kreditlər üzrə yığım və tələb hüquqlarının bölüşdürülməsi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13.1. Müvəkkil bank zəmanətə görə ödəniş edilmiş kreditlər üzrə daxil olan vəsaiti zəmanətin kreditə nisbətinə müvafiq olaraq Cəmiyyətə köçürməlidir. Zəmanətə görə ödəniş edilmiş krediti olan borcalanın müvəkkil bankda bir neçə krediti olduqda, kreditlər üzrə daxil olan vəsaitlər, ilk növbədə, borcalanın zəmanətə görə ödəniş edilmiş kreditinə, həmin kredit tam </w:t>
      </w:r>
      <w:proofErr w:type="spellStart"/>
      <w:r w:rsidRPr="00365954">
        <w:rPr>
          <w:rFonts w:ascii="Arial" w:eastAsia="Times New Roman" w:hAnsi="Arial" w:cs="Arial"/>
          <w:lang w:eastAsia="az-Latn-AZ"/>
        </w:rPr>
        <w:t>ödənilənədək</w:t>
      </w:r>
      <w:proofErr w:type="spellEnd"/>
      <w:r w:rsidRPr="00365954">
        <w:rPr>
          <w:rFonts w:ascii="Arial" w:eastAsia="Times New Roman" w:hAnsi="Arial" w:cs="Arial"/>
          <w:lang w:eastAsia="az-Latn-AZ"/>
        </w:rPr>
        <w:t xml:space="preserve"> yönəldilir.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13.2. Bir borcalanın bir müvəkkil bankda Cəmiyyət tərəfindən zəmanətə görə ödəniş edilmiş iki və daha çox krediti olduqda, həmin kreditlər üzrə sonradan daxil olan ödənişlər, ilk növbədə, zəmanətin kreditə nisbəti daha yüksək olan öhdəliklərə yönəldilir.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13.3. Müvəkkil bankda bir neçə krediti olan borcalanın zəmanət verilmiş krediti gecikmədə olduqda, müvəkkil bank kreditlər üzrə daxil olan vəsaitləri zəmanət verilmiş kredit gecikmədən çıxanadək həmin kreditin ödənilməsinə yönəldir.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13.4. Cəmiyyət tərəfindən zəmanətə görə ödəniş edilmiş kredit üzrə daxil olan vəsaitləri müvəkkil bank, ilk növbədə, zəmanət verilmiş kredit üzrə əsas borcun </w:t>
      </w:r>
      <w:proofErr w:type="spellStart"/>
      <w:r w:rsidRPr="00365954">
        <w:rPr>
          <w:rFonts w:ascii="Arial" w:eastAsia="Times New Roman" w:hAnsi="Arial" w:cs="Arial"/>
          <w:lang w:eastAsia="az-Latn-AZ"/>
        </w:rPr>
        <w:t>silinməsinə</w:t>
      </w:r>
      <w:proofErr w:type="spellEnd"/>
      <w:r w:rsidRPr="00365954">
        <w:rPr>
          <w:rFonts w:ascii="Arial" w:eastAsia="Times New Roman" w:hAnsi="Arial" w:cs="Arial"/>
          <w:lang w:eastAsia="az-Latn-AZ"/>
        </w:rPr>
        <w:t xml:space="preserve"> yönəldir.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13.5. Bu Qaydanın 13.1 – 13.4-cü bəndlərində qeyd olunan şərtlər borcalanla bağlanmış kredit müqavilələrində nəzərdə </w:t>
      </w:r>
      <w:proofErr w:type="spellStart"/>
      <w:r w:rsidRPr="00365954">
        <w:rPr>
          <w:rFonts w:ascii="Arial" w:eastAsia="Times New Roman" w:hAnsi="Arial" w:cs="Arial"/>
          <w:lang w:eastAsia="az-Latn-AZ"/>
        </w:rPr>
        <w:t>tutulmalıdır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13.6. Zəmanət üzrə ödənilmiş vəsaitin geri qaytarılması üçün borcalana və kredit üzrə təminat verən digər şəxslərə (girov (ipoteka) qoyana və s.) qarşı Cəmiyyətin adından və onun xeyrinə tələb hüquqlarını müvəkkil bank həyata keçirir. Cəmiyyət zəmanət üzrə ödəniş etdikdən sonra, müvəkkil bank və Cəmiyyət arasında bağlanmış çərçivə müqaviləsinin şərtlərinə uyğun olaraq, kredit üzrə daxil olan ödənişlərin təmin edilməsi üzrə tələb hüquqlarını Cəmiyyətin özü həyata keçirə bilər.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13.7. Müvəkkil bank tərəfindən tələb hüquqlarının həyata keçirilməsi ilə bağlı yaranan xərclərin ödənilməsi və digər əlaqədar məsələlər müvəkkil bank və Cəmiyyət arasında bağlanmış çərçivə müqaviləsi ilə tənzimlənir.</w:t>
      </w:r>
    </w:p>
    <w:p w:rsidR="00365954" w:rsidRDefault="00365954" w:rsidP="00365954">
      <w:pPr>
        <w:shd w:val="clear" w:color="auto" w:fill="FFFFFF"/>
        <w:spacing w:line="240" w:lineRule="auto"/>
        <w:jc w:val="right"/>
        <w:rPr>
          <w:rFonts w:ascii="Arial" w:eastAsia="Times New Roman" w:hAnsi="Arial" w:cs="Arial"/>
          <w:lang w:eastAsia="az-Latn-AZ"/>
        </w:rPr>
      </w:pP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Azərbaycan Respublikası Prezidentinin</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2017-ci il 29 noyabr tarixli Fərmanı ilə təsdiq edilmişdir</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Əlavə 4</w:t>
      </w:r>
    </w:p>
    <w:p w:rsidR="00365954" w:rsidRPr="00365954" w:rsidRDefault="00365954" w:rsidP="00365954">
      <w:pPr>
        <w:shd w:val="clear" w:color="auto" w:fill="FFFFFF"/>
        <w:spacing w:line="240" w:lineRule="auto"/>
        <w:jc w:val="center"/>
        <w:rPr>
          <w:rFonts w:ascii="Arial" w:eastAsia="Times New Roman" w:hAnsi="Arial" w:cs="Arial"/>
          <w:lang w:eastAsia="az-Latn-AZ"/>
        </w:rPr>
      </w:pPr>
      <w:r w:rsidRPr="00365954">
        <w:rPr>
          <w:rFonts w:ascii="Arial" w:eastAsia="Times New Roman" w:hAnsi="Arial" w:cs="Arial"/>
          <w:lang w:eastAsia="az-Latn-AZ"/>
        </w:rPr>
        <w:t>“Azərbaycan Respublikasının Kredit Zəmanət Fondu” Açıq Səhmdar Cəmiyyətində kredit reytinqi sisteminin və digər risk menecmenti alətlərinin tətbiqi Qaydası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Ümumi müddəalar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 Bu Qayda “Azərbaycan Respublikasında sahibkarların maliyyə resurslarına çıxış imkanlarının </w:t>
      </w:r>
      <w:proofErr w:type="spellStart"/>
      <w:r w:rsidRPr="00365954">
        <w:rPr>
          <w:rFonts w:ascii="Arial" w:eastAsia="Times New Roman" w:hAnsi="Arial" w:cs="Arial"/>
          <w:lang w:eastAsia="az-Latn-AZ"/>
        </w:rPr>
        <w:t>genişləndirilməsinə</w:t>
      </w:r>
      <w:proofErr w:type="spellEnd"/>
      <w:r w:rsidRPr="00365954">
        <w:rPr>
          <w:rFonts w:ascii="Arial" w:eastAsia="Times New Roman" w:hAnsi="Arial" w:cs="Arial"/>
          <w:lang w:eastAsia="az-Latn-AZ"/>
        </w:rPr>
        <w:t xml:space="preserve"> dövlət dəstəyi ilə bağlı bir sıra tədbirlər haqqında” Azərbaycan Respublikası Prezidentinin 2017-ci il 15 sentyabr tarixli 1599 nömrəli Fərmanının 5.3-cü bəndinin icrası məqsədilə hazırlanmışdır və Azərbaycan Respublikasının Kredit Zəmanət Fondu” Açıq Səhmdar Cəmiyyətinin (bundan sonra – Cəmiyyət) fəaliyyətində risklərin azaldılması üçün kredit reytinqi sisteminin və digər risklərin idarə edilməsi alətlərinin tətbiqi qaydalarını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1.2. Cəmiyyət risklərin idarə edilməsi sisteminin </w:t>
      </w:r>
      <w:proofErr w:type="spellStart"/>
      <w:r w:rsidRPr="00365954">
        <w:rPr>
          <w:rFonts w:ascii="Arial" w:eastAsia="Times New Roman" w:hAnsi="Arial" w:cs="Arial"/>
          <w:lang w:eastAsia="az-Latn-AZ"/>
        </w:rPr>
        <w:t>formalaşdırılmasında</w:t>
      </w:r>
      <w:proofErr w:type="spellEnd"/>
      <w:r w:rsidRPr="00365954">
        <w:rPr>
          <w:rFonts w:ascii="Arial" w:eastAsia="Times New Roman" w:hAnsi="Arial" w:cs="Arial"/>
          <w:lang w:eastAsia="az-Latn-AZ"/>
        </w:rPr>
        <w:t xml:space="preserve"> bu Qaydanın tələblərini və bu sahədə qabaqcıl beynəlxalq standartları nəzərə alır.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1.3. Bu Qaydada göstərilən risklərin idarə edilməsi alətlərinin tətbiqi mexanizmləri Cəmiyyətin Müşahidə Şurası tərəfindən müəyyən edilən daxili qayda və prosedurlar əsasında həyata keçirilir.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Əsas anlayışlar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 Bu Qaydanın məqsədləri üçün aşağıdakı əsas anlayışlardan istifadə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2.1.1. risk – ehtimal olunan və ya gözlənilməz hadisələrin baş verməsi nəticəsində yarana biləcək xərclərin (zərərin) müvəkkil bankın və (və ya) Cəmiyyətin kapitalına mənfi təsir göstərməsi ehtimalı;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2.1.2. risklərin idarə edilməsi sistemi – risklərin idarə edilməsi üzrə bu Qayda ilə və digər hüquqi aktlarla müəyyən edilən elementlərdən ibarət sistem;</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 xml:space="preserve">2.1.3. riskin minimuma </w:t>
      </w:r>
      <w:proofErr w:type="spellStart"/>
      <w:r w:rsidRPr="00365954">
        <w:rPr>
          <w:rFonts w:ascii="Arial" w:eastAsia="Times New Roman" w:hAnsi="Arial" w:cs="Arial"/>
          <w:lang w:eastAsia="az-Latn-AZ"/>
        </w:rPr>
        <w:t>endirilməsi</w:t>
      </w:r>
      <w:proofErr w:type="spellEnd"/>
      <w:r w:rsidRPr="00365954">
        <w:rPr>
          <w:rFonts w:ascii="Arial" w:eastAsia="Times New Roman" w:hAnsi="Arial" w:cs="Arial"/>
          <w:lang w:eastAsia="az-Latn-AZ"/>
        </w:rPr>
        <w:t> – müxtəlif tənzimləmə metodları vasitəsilə risklərin azaldılması;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2.1.4. kredit riski – borcalanın kredit üzrə öhdəliyinin vaxtında və ya tam icra </w:t>
      </w:r>
      <w:proofErr w:type="spellStart"/>
      <w:r w:rsidRPr="00365954">
        <w:rPr>
          <w:rFonts w:ascii="Arial" w:eastAsia="Times New Roman" w:hAnsi="Arial" w:cs="Arial"/>
          <w:lang w:eastAsia="az-Latn-AZ"/>
        </w:rPr>
        <w:t>olunmaması</w:t>
      </w:r>
      <w:proofErr w:type="spellEnd"/>
      <w:r w:rsidRPr="00365954">
        <w:rPr>
          <w:rFonts w:ascii="Arial" w:eastAsia="Times New Roman" w:hAnsi="Arial" w:cs="Arial"/>
          <w:lang w:eastAsia="az-Latn-AZ"/>
        </w:rPr>
        <w:t xml:space="preserve"> nəticəsində yaranan risk;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2.1.5. kredit reytinqi modeli – Cəmiyyət tərəfindən kredit risklərinin minimuma </w:t>
      </w:r>
      <w:proofErr w:type="spellStart"/>
      <w:r w:rsidRPr="00365954">
        <w:rPr>
          <w:rFonts w:ascii="Arial" w:eastAsia="Times New Roman" w:hAnsi="Arial" w:cs="Arial"/>
          <w:lang w:eastAsia="az-Latn-AZ"/>
        </w:rPr>
        <w:t>endirilməsi</w:t>
      </w:r>
      <w:proofErr w:type="spellEnd"/>
      <w:r w:rsidRPr="00365954">
        <w:rPr>
          <w:rFonts w:ascii="Arial" w:eastAsia="Times New Roman" w:hAnsi="Arial" w:cs="Arial"/>
          <w:lang w:eastAsia="az-Latn-AZ"/>
        </w:rPr>
        <w:t xml:space="preserve"> məqsədilə meyarları bu Qayda ilə müəyyən edilmiş </w:t>
      </w:r>
      <w:proofErr w:type="spellStart"/>
      <w:r w:rsidRPr="00365954">
        <w:rPr>
          <w:rFonts w:ascii="Arial" w:eastAsia="Times New Roman" w:hAnsi="Arial" w:cs="Arial"/>
          <w:lang w:eastAsia="az-Latn-AZ"/>
        </w:rPr>
        <w:t>qiymətləndirmə</w:t>
      </w:r>
      <w:proofErr w:type="spellEnd"/>
      <w:r w:rsidRPr="00365954">
        <w:rPr>
          <w:rFonts w:ascii="Arial" w:eastAsia="Times New Roman" w:hAnsi="Arial" w:cs="Arial"/>
          <w:lang w:eastAsia="az-Latn-AZ"/>
        </w:rPr>
        <w:t xml:space="preserve"> aləti;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2.1.6. təminatın </w:t>
      </w:r>
      <w:proofErr w:type="spellStart"/>
      <w:r w:rsidRPr="00365954">
        <w:rPr>
          <w:rFonts w:ascii="Arial" w:eastAsia="Times New Roman" w:hAnsi="Arial" w:cs="Arial"/>
          <w:lang w:eastAsia="az-Latn-AZ"/>
        </w:rPr>
        <w:t>likvid</w:t>
      </w:r>
      <w:proofErr w:type="spellEnd"/>
      <w:r w:rsidRPr="00365954">
        <w:rPr>
          <w:rFonts w:ascii="Arial" w:eastAsia="Times New Roman" w:hAnsi="Arial" w:cs="Arial"/>
          <w:lang w:eastAsia="az-Latn-AZ"/>
        </w:rPr>
        <w:t xml:space="preserve"> dəyəri – kredit təminatının bazar dəyərinin müəyyənləşdirilməsi üçün müvafiq marketinq keçirilməsi vaxtının məhdudluğu şəraitində onun satış qiyməti;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2.1.7. təminatın kreditə nisbəti – kreditin verilmə tarixinə kredit təminatının </w:t>
      </w:r>
      <w:proofErr w:type="spellStart"/>
      <w:r w:rsidRPr="00365954">
        <w:rPr>
          <w:rFonts w:ascii="Arial" w:eastAsia="Times New Roman" w:hAnsi="Arial" w:cs="Arial"/>
          <w:lang w:eastAsia="az-Latn-AZ"/>
        </w:rPr>
        <w:t>likvid</w:t>
      </w:r>
      <w:proofErr w:type="spellEnd"/>
      <w:r w:rsidRPr="00365954">
        <w:rPr>
          <w:rFonts w:ascii="Arial" w:eastAsia="Times New Roman" w:hAnsi="Arial" w:cs="Arial"/>
          <w:lang w:eastAsia="az-Latn-AZ"/>
        </w:rPr>
        <w:t xml:space="preserve"> dəyərinin kreditin əsas məbləğinə (kredit xətti üçün kredit xəttinin həcminə) nisbəti;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2.1.8. erkən xəbərdarlıq sistemi – risklərin idarə edilməsi sistemində müxtəlif kəmiyyət və keyfiyyət meyarlarının müəyyən edilmiş hədlərə yaxınlaşması nəticəsində müxtəlif təhlükələrin yaranma ehtimallarını və risklər barədə erkən xəbərdarlıq məlumatlarını çatdıran və risklərin monitorinqi üçün istifadə olunan sistem;</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2.1.9. likvidlik kəsiri – eyni ödəniş müddətinə aid olan aktivlərlə öhdəliklər arasındakı fərq.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2.2. Bu Qaydada istifadə olunan digər anlayışlar Azərbaycan Respublikası Prezidentinin 2017-ci il 29 noyabr tarixli 1691 nömrəli Fərmanı ilə təsdiq edilmiş “Sahibkarlar tərəfindən manatla alınan kreditlərə təminat verilməsi </w:t>
      </w:r>
      <w:proofErr w:type="spellStart"/>
      <w:r w:rsidRPr="00365954">
        <w:rPr>
          <w:rFonts w:ascii="Arial" w:eastAsia="Times New Roman" w:hAnsi="Arial" w:cs="Arial"/>
          <w:lang w:eastAsia="az-Latn-AZ"/>
        </w:rPr>
        <w:t>Qaydası”nda</w:t>
      </w:r>
      <w:proofErr w:type="spellEnd"/>
      <w:r w:rsidRPr="00365954">
        <w:rPr>
          <w:rFonts w:ascii="Arial" w:eastAsia="Times New Roman" w:hAnsi="Arial" w:cs="Arial"/>
          <w:lang w:eastAsia="az-Latn-AZ"/>
        </w:rPr>
        <w:t xml:space="preserve"> və Azərbaycan Respublikasının başqa normativ hüquqi aktlarında müəyyən edilmiş mənaları ifadə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Risklərin idarə edilməsi sistemi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 Cəmiyyətin risklərin idarə edilməsi sistemi aşağıdakıları əhatə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3.0.1. risklərin idarə edilməsi strategiyası;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3.0.2. risklərin idarə edilməsinin təşkilati strukturu;</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3.0.3. kredit reytinqi sistemi;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3.0.4. zəmanətin kreditə nisbətinin və illik komissiyanın hesablanması;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3.0.5. risklərin idarə edilməsinin digər alətləri;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3.0.6. hesabatlılıq və monitorinq.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 Risklərin idarə edilməsi strategiyası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 Cəmiyyətin risklərin idarə edilməsi strategiyası ən azı aşağıdakıları əhatə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4.1.1. risklərin idarə edilməsi üzrə hədəflər;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4.1.2. qəbul edə biləcəyi riskin yuxarı həddi;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4.1.3. aktivlərin və öhdəliklərin strukturu ilə bağlı strateji hədəflər;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4.1.4. makroiqtisadi mühitdə baş verən </w:t>
      </w:r>
      <w:proofErr w:type="spellStart"/>
      <w:r w:rsidRPr="00365954">
        <w:rPr>
          <w:rFonts w:ascii="Arial" w:eastAsia="Times New Roman" w:hAnsi="Arial" w:cs="Arial"/>
          <w:lang w:eastAsia="az-Latn-AZ"/>
        </w:rPr>
        <w:t>dəyişikliklərdən</w:t>
      </w:r>
      <w:proofErr w:type="spellEnd"/>
      <w:r w:rsidRPr="00365954">
        <w:rPr>
          <w:rFonts w:ascii="Arial" w:eastAsia="Times New Roman" w:hAnsi="Arial" w:cs="Arial"/>
          <w:lang w:eastAsia="az-Latn-AZ"/>
        </w:rPr>
        <w:t xml:space="preserve"> yarana biləcək risklərin idarə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4.2. Risklərin idarə edilməsi strategiyası ən azı 3 (üç) ili əhatə edir və Cəmiyyətin Müşahidə Şurası tərəfindən müəyyən edilir. Müşahidə Şurası risklərin idarə edilməsi strategiyasının icra vəziyyətinin qiymətləndirilməsini ən azı ildə bir dəfə olmaqla təmin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 Risklərin idarə edilməsinin təşkilati strukturu</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5.1. Risklərin idarə edilməsi Cəmiyyətin Müşahidə Şurası, Müşahidə Şurası tərəfindən yaradılan risklərin idarə edilməsi üzrə daxili komitə, İdarə Heyəti və digər məsul struktur bölmələr tərəfindən həyata keçirilir.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 Risklərin idarə edilməsinin təşkilati strukturu aşağıdakı prinsiplər əsasında formalaşdırılır: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5.2.1. təşkilati strukturun bütün səviyyələri üzrə səlahiyyət və məsuliyyət bölgüsünün dəqiq müəyyənləşdirilməsi;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5.2.2. təşkilati strukturun bütün səviyyələri arasında məlumat axınının səmərəliliyinin təmin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5.2.3. struktur bölmələr və səlahiyyətli şəxslər arasında maraqlar münaqişəsinin qarşısının alınması;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5.2.4. təşkilati strukturun bütün səviyyələri üzrə hesabatlılığın və aşkarlığın təmin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5.2.5. qərar qəbuletmə prosesinin kollegiallığı, müstəqilliyi və şəffaflığının təmin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 Kredit reytinqi sistemi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 Kredit reytinqi sistemi aşağıdakı meyarlara cavab verən kredit reytinqi modeli əsasında tətbiq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6.1.1. məbləği 200 000 (iki yüz min) manat və ondan az olan zəmanət üzrə borcalanın kredit reytinqini müvəkkil bank </w:t>
      </w:r>
      <w:proofErr w:type="spellStart"/>
      <w:r w:rsidRPr="00365954">
        <w:rPr>
          <w:rFonts w:ascii="Arial" w:eastAsia="Times New Roman" w:hAnsi="Arial" w:cs="Arial"/>
          <w:lang w:eastAsia="az-Latn-AZ"/>
        </w:rPr>
        <w:t>müəyyənləşdirib</w:t>
      </w:r>
      <w:proofErr w:type="spellEnd"/>
      <w:r w:rsidRPr="00365954">
        <w:rPr>
          <w:rFonts w:ascii="Arial" w:eastAsia="Times New Roman" w:hAnsi="Arial" w:cs="Arial"/>
          <w:lang w:eastAsia="az-Latn-AZ"/>
        </w:rPr>
        <w:t xml:space="preserve"> Cəmiyyətə təqdim edir. Bir-biri ilə əlaqədar borcalanlar qrupuna iki və daha artıq müqavilə üzrə zəmanət verildikdə və bu zəmanətlərin ümumi məbləği 300 000 (üç yüz min) manatdan çox olduqda, onun kredit reytinqi bu Qaydanın 6.1.2-ci yarımbəndinə uyğun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6.1.2. məbləği 200 000 (iki yüz min) manatdan çox olan zəmanət üzrə borcalanın kredit reytinqi müvəkkil bankla yanaşı, Cəmiyyət tərəfindən də onun kredit reytinqi modeli əsasında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6.2. Kredit reytinqi modeli üzrə əldə edilmiş reytinq nəticələri </w:t>
      </w:r>
      <w:proofErr w:type="spellStart"/>
      <w:r w:rsidRPr="00365954">
        <w:rPr>
          <w:rFonts w:ascii="Arial" w:eastAsia="Times New Roman" w:hAnsi="Arial" w:cs="Arial"/>
          <w:lang w:eastAsia="az-Latn-AZ"/>
        </w:rPr>
        <w:t>yüksəkriskli</w:t>
      </w:r>
      <w:proofErr w:type="spellEnd"/>
      <w:r w:rsidRPr="00365954">
        <w:rPr>
          <w:rFonts w:ascii="Arial" w:eastAsia="Times New Roman" w:hAnsi="Arial" w:cs="Arial"/>
          <w:lang w:eastAsia="az-Latn-AZ"/>
        </w:rPr>
        <w:t xml:space="preserve">, </w:t>
      </w:r>
      <w:proofErr w:type="spellStart"/>
      <w:r w:rsidRPr="00365954">
        <w:rPr>
          <w:rFonts w:ascii="Arial" w:eastAsia="Times New Roman" w:hAnsi="Arial" w:cs="Arial"/>
          <w:lang w:eastAsia="az-Latn-AZ"/>
        </w:rPr>
        <w:t>ortariskli</w:t>
      </w:r>
      <w:proofErr w:type="spellEnd"/>
      <w:r w:rsidRPr="00365954">
        <w:rPr>
          <w:rFonts w:ascii="Arial" w:eastAsia="Times New Roman" w:hAnsi="Arial" w:cs="Arial"/>
          <w:lang w:eastAsia="az-Latn-AZ"/>
        </w:rPr>
        <w:t xml:space="preserve"> və </w:t>
      </w:r>
      <w:proofErr w:type="spellStart"/>
      <w:r w:rsidRPr="00365954">
        <w:rPr>
          <w:rFonts w:ascii="Arial" w:eastAsia="Times New Roman" w:hAnsi="Arial" w:cs="Arial"/>
          <w:lang w:eastAsia="az-Latn-AZ"/>
        </w:rPr>
        <w:t>aşağıriskli</w:t>
      </w:r>
      <w:proofErr w:type="spellEnd"/>
      <w:r w:rsidRPr="00365954">
        <w:rPr>
          <w:rFonts w:ascii="Arial" w:eastAsia="Times New Roman" w:hAnsi="Arial" w:cs="Arial"/>
          <w:lang w:eastAsia="az-Latn-AZ"/>
        </w:rPr>
        <w:t xml:space="preserve"> olmaqla üç risk kateqoriyası üzrə </w:t>
      </w:r>
      <w:proofErr w:type="spellStart"/>
      <w:r w:rsidRPr="00365954">
        <w:rPr>
          <w:rFonts w:ascii="Arial" w:eastAsia="Times New Roman" w:hAnsi="Arial" w:cs="Arial"/>
          <w:lang w:eastAsia="az-Latn-AZ"/>
        </w:rPr>
        <w:t>təsnifləşdirilir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6.3. Kredit reytinqi modeli </w:t>
      </w:r>
      <w:proofErr w:type="spellStart"/>
      <w:r w:rsidRPr="00365954">
        <w:rPr>
          <w:rFonts w:ascii="Arial" w:eastAsia="Times New Roman" w:hAnsi="Arial" w:cs="Arial"/>
          <w:lang w:eastAsia="az-Latn-AZ"/>
        </w:rPr>
        <w:t>formalaşdırılarkən</w:t>
      </w:r>
      <w:proofErr w:type="spellEnd"/>
      <w:r w:rsidRPr="00365954">
        <w:rPr>
          <w:rFonts w:ascii="Arial" w:eastAsia="Times New Roman" w:hAnsi="Arial" w:cs="Arial"/>
          <w:lang w:eastAsia="az-Latn-AZ"/>
        </w:rPr>
        <w:t xml:space="preserve"> borcalanın kredit reyestri məlumatları, habelə borcalanın ödəmə qabiliyyətini xarakterizə edən digər kəmiyyət və keyfiyyət göstəriciləri nəzərə alınır. Borcalanın kredit reytinqinin </w:t>
      </w:r>
      <w:proofErr w:type="spellStart"/>
      <w:r w:rsidRPr="00365954">
        <w:rPr>
          <w:rFonts w:ascii="Arial" w:eastAsia="Times New Roman" w:hAnsi="Arial" w:cs="Arial"/>
          <w:lang w:eastAsia="az-Latn-AZ"/>
        </w:rPr>
        <w:t>hesablanmasında</w:t>
      </w:r>
      <w:proofErr w:type="spellEnd"/>
      <w:r w:rsidRPr="00365954">
        <w:rPr>
          <w:rFonts w:ascii="Arial" w:eastAsia="Times New Roman" w:hAnsi="Arial" w:cs="Arial"/>
          <w:lang w:eastAsia="az-Latn-AZ"/>
        </w:rPr>
        <w:t xml:space="preserve"> kredit təminatı nəzərə alınmır.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6.4. Cəmiyyət tərəfindən tətbiq edilən kredit reytinqi modelinin parametrlərini (kəmiyyət və keyfiyyət </w:t>
      </w:r>
      <w:proofErr w:type="spellStart"/>
      <w:r w:rsidRPr="00365954">
        <w:rPr>
          <w:rFonts w:ascii="Arial" w:eastAsia="Times New Roman" w:hAnsi="Arial" w:cs="Arial"/>
          <w:lang w:eastAsia="az-Latn-AZ"/>
        </w:rPr>
        <w:t>göstəricilərini</w:t>
      </w:r>
      <w:proofErr w:type="spellEnd"/>
      <w:r w:rsidRPr="00365954">
        <w:rPr>
          <w:rFonts w:ascii="Arial" w:eastAsia="Times New Roman" w:hAnsi="Arial" w:cs="Arial"/>
          <w:lang w:eastAsia="az-Latn-AZ"/>
        </w:rPr>
        <w:t>, onların hədlərini və xüsusi çəkilərini və s.) Cəmiyyətin Müşahidə Şurası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6.5. Kredit reytinqi modelinin </w:t>
      </w:r>
      <w:proofErr w:type="spellStart"/>
      <w:r w:rsidRPr="00365954">
        <w:rPr>
          <w:rFonts w:ascii="Arial" w:eastAsia="Times New Roman" w:hAnsi="Arial" w:cs="Arial"/>
          <w:lang w:eastAsia="az-Latn-AZ"/>
        </w:rPr>
        <w:t>etibarlılığının</w:t>
      </w:r>
      <w:proofErr w:type="spellEnd"/>
      <w:r w:rsidRPr="00365954">
        <w:rPr>
          <w:rFonts w:ascii="Arial" w:eastAsia="Times New Roman" w:hAnsi="Arial" w:cs="Arial"/>
          <w:lang w:eastAsia="az-Latn-AZ"/>
        </w:rPr>
        <w:t xml:space="preserve"> ən azı ildə bir dəfə qiymətləndirilməsini Müşahidə Şurası təmin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 Zəmanətin kreditə nisbəti və illik komissiyanın müəyyən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7.1. Bu Qaydanın 6.1.2-ci yarımbəndinə uyğun verilən zəmanət üzrə zəmanətin kreditə nisbəti (örtülmə əmsalı) müəyyən olunarkən aşağıdakı cədvəldən istifadə edilməklə təminatın kreditə nisbəti (aşağı, orta və yuxarı) və bu Qaydanın 6.2-ci bəndinə əsasən müəyyən olunmuş risk kateqoriyası əsas götürülür: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2"/>
        <w:gridCol w:w="1117"/>
        <w:gridCol w:w="1263"/>
      </w:tblGrid>
      <w:tr w:rsidR="00365954" w:rsidRPr="00365954" w:rsidTr="0036595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Təminatın kreditə nisbəti</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Risk kateqoriyası</w:t>
            </w:r>
          </w:p>
        </w:tc>
      </w:tr>
      <w:tr w:rsidR="00365954" w:rsidRPr="00365954" w:rsidTr="00365954">
        <w:tc>
          <w:tcPr>
            <w:tcW w:w="0" w:type="auto"/>
            <w:vMerge/>
            <w:tcBorders>
              <w:top w:val="outset" w:sz="6" w:space="0" w:color="auto"/>
              <w:left w:val="outset" w:sz="6" w:space="0" w:color="auto"/>
              <w:bottom w:val="outset" w:sz="6" w:space="0" w:color="auto"/>
              <w:right w:val="outset" w:sz="6" w:space="0" w:color="auto"/>
            </w:tcBorders>
            <w:vAlign w:val="center"/>
            <w:hideMark/>
          </w:tcPr>
          <w:p w:rsidR="00365954" w:rsidRPr="00365954" w:rsidRDefault="00365954" w:rsidP="00365954">
            <w:pPr>
              <w:spacing w:after="0" w:line="240" w:lineRule="auto"/>
              <w:jc w:val="both"/>
              <w:rPr>
                <w:rFonts w:ascii="Arial" w:eastAsia="Times New Roman" w:hAnsi="Arial" w:cs="Arial"/>
                <w:lang w:eastAsia="az-Latn-AZ"/>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proofErr w:type="spellStart"/>
            <w:r w:rsidRPr="00365954">
              <w:rPr>
                <w:rFonts w:ascii="Arial" w:eastAsia="Times New Roman" w:hAnsi="Arial" w:cs="Arial"/>
                <w:b/>
                <w:bCs/>
                <w:lang w:eastAsia="az-Latn-AZ"/>
              </w:rPr>
              <w:t>Ortariskli</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proofErr w:type="spellStart"/>
            <w:r w:rsidRPr="00365954">
              <w:rPr>
                <w:rFonts w:ascii="Arial" w:eastAsia="Times New Roman" w:hAnsi="Arial" w:cs="Arial"/>
                <w:b/>
                <w:bCs/>
                <w:lang w:eastAsia="az-Latn-AZ"/>
              </w:rPr>
              <w:t>Aşağıriskli</w:t>
            </w:r>
            <w:proofErr w:type="spellEnd"/>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lastRenderedPageBreak/>
              <w:t>aşağı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75%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70%</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orta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65%</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yuxarı</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65%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60%</w:t>
            </w:r>
          </w:p>
          <w:p w:rsidR="00365954" w:rsidRPr="00365954" w:rsidRDefault="00365954" w:rsidP="00365954">
            <w:pPr>
              <w:spacing w:after="0" w:line="240" w:lineRule="auto"/>
              <w:jc w:val="center"/>
              <w:rPr>
                <w:rFonts w:ascii="Arial" w:eastAsia="Times New Roman" w:hAnsi="Arial" w:cs="Arial"/>
                <w:lang w:eastAsia="az-Latn-AZ"/>
              </w:rPr>
            </w:pPr>
            <w:r w:rsidRPr="00365954">
              <w:rPr>
                <w:rFonts w:ascii="Arial" w:eastAsia="Times New Roman" w:hAnsi="Arial" w:cs="Arial"/>
                <w:lang w:eastAsia="az-Latn-AZ"/>
              </w:rPr>
              <w:t> </w:t>
            </w:r>
          </w:p>
        </w:tc>
      </w:tr>
    </w:tbl>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7.2. Cəmiyyətin kredit reytinqi modelinin nəticələrinə görə “</w:t>
      </w:r>
      <w:proofErr w:type="spellStart"/>
      <w:r w:rsidRPr="00365954">
        <w:rPr>
          <w:rFonts w:ascii="Arial" w:eastAsia="Times New Roman" w:hAnsi="Arial" w:cs="Arial"/>
          <w:lang w:eastAsia="az-Latn-AZ"/>
        </w:rPr>
        <w:t>yüksəkriskli</w:t>
      </w:r>
      <w:proofErr w:type="spellEnd"/>
      <w:r w:rsidRPr="00365954">
        <w:rPr>
          <w:rFonts w:ascii="Arial" w:eastAsia="Times New Roman" w:hAnsi="Arial" w:cs="Arial"/>
          <w:lang w:eastAsia="az-Latn-AZ"/>
        </w:rPr>
        <w:t>” kateqoriyaya aid olan kreditlərə zəmanət verilmir.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7.3. Bu Qaydanın 6.1.2-ci yarımbəndinə uyğun verilən zəmanət üzrə Cəmiyyətə ödənilməli olan illik komissiya, bu Qaydanın 7.1-ci bəndinə əsasən müəyyən edilmiş zəmanətin kreditə nisbəti hədləri nəzərə alınmaqla, aşağıdakı cədvəldə göstərilən qaydada müəyyən olunur: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3"/>
        <w:gridCol w:w="3721"/>
      </w:tblGrid>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Zəmanətin kreditə nisbəti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İllik komissiya</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75%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 x 0.80</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65%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 x 0.65</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60%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 x 0.50</w:t>
            </w:r>
          </w:p>
          <w:p w:rsidR="00365954" w:rsidRPr="00365954" w:rsidRDefault="00365954" w:rsidP="00365954">
            <w:pPr>
              <w:spacing w:after="0" w:line="240" w:lineRule="auto"/>
              <w:jc w:val="center"/>
              <w:rPr>
                <w:rFonts w:ascii="Arial" w:eastAsia="Times New Roman" w:hAnsi="Arial" w:cs="Arial"/>
                <w:lang w:eastAsia="az-Latn-AZ"/>
              </w:rPr>
            </w:pPr>
            <w:r w:rsidRPr="00365954">
              <w:rPr>
                <w:rFonts w:ascii="Arial" w:eastAsia="Times New Roman" w:hAnsi="Arial" w:cs="Arial"/>
                <w:lang w:eastAsia="az-Latn-AZ"/>
              </w:rPr>
              <w:t> </w:t>
            </w:r>
          </w:p>
        </w:tc>
      </w:tr>
    </w:tbl>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7.4. Bu Qaydanın 6.1.1-ci yarımbəndinə uyğun verilən zəmanət üzrə zəmanətin kreditə nisbətinin yuxarı həddi 65%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7.5. Bu Qaydanın 6.1.1-ci yarımbəndinə uyğun verilən zəmanət üzrə Cəmiyyətə ödənilməli olan illik komissiya aşağıdakı cədvəldə göstərilən qaydada müəyyən olunur: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2"/>
        <w:gridCol w:w="3721"/>
      </w:tblGrid>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Təminatın kreditə nisbəti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İllik komissiya</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aşağı</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orta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 x 0.80</w:t>
            </w:r>
          </w:p>
        </w:tc>
      </w:tr>
      <w:tr w:rsidR="00365954" w:rsidRPr="00365954" w:rsidTr="0036595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yuxarı</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65954" w:rsidRPr="00365954" w:rsidRDefault="00365954" w:rsidP="00365954">
            <w:pPr>
              <w:spacing w:after="225" w:line="240" w:lineRule="auto"/>
              <w:jc w:val="center"/>
              <w:rPr>
                <w:rFonts w:ascii="Arial" w:eastAsia="Times New Roman" w:hAnsi="Arial" w:cs="Arial"/>
                <w:lang w:eastAsia="az-Latn-AZ"/>
              </w:rPr>
            </w:pPr>
            <w:r w:rsidRPr="00365954">
              <w:rPr>
                <w:rFonts w:ascii="Arial" w:eastAsia="Times New Roman" w:hAnsi="Arial" w:cs="Arial"/>
                <w:lang w:eastAsia="az-Latn-AZ"/>
              </w:rPr>
              <w:t>İllik komissiyanın yuxarı həddi x 0.65</w:t>
            </w:r>
          </w:p>
          <w:p w:rsidR="00365954" w:rsidRPr="00365954" w:rsidRDefault="00365954" w:rsidP="00365954">
            <w:pPr>
              <w:spacing w:after="0" w:line="240" w:lineRule="auto"/>
              <w:jc w:val="center"/>
              <w:rPr>
                <w:rFonts w:ascii="Arial" w:eastAsia="Times New Roman" w:hAnsi="Arial" w:cs="Arial"/>
                <w:lang w:eastAsia="az-Latn-AZ"/>
              </w:rPr>
            </w:pPr>
            <w:r w:rsidRPr="00365954">
              <w:rPr>
                <w:rFonts w:ascii="Arial" w:eastAsia="Times New Roman" w:hAnsi="Arial" w:cs="Arial"/>
                <w:lang w:eastAsia="az-Latn-AZ"/>
              </w:rPr>
              <w:t> </w:t>
            </w:r>
          </w:p>
        </w:tc>
      </w:tr>
    </w:tbl>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7.6. Təminatın kreditə nisbəti kateqoriyalarının (aşağı, yuxarı və orta) hədlərini Cəmiyyətin Müşahidə Şurası müəyyən edir və ona ən azı ildə bir dəfə olmaqla yenidən baxılır.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7.7. İllik komissiyanın yuxarı həddini Cəmiyyətin Müşahidə Şurası müəyyən edir və ona ən azı ildə bir dəfə olmaqla yenidən baxılır.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7.8. Bu Qaydanın 7.1-ci və 7.4-cü bəndlərinin tətbiqi zamanı Cəmiyyətin müəyyən etdiyi zəmanətin kreditə nisbəti, müvəkkil bankın müraciəti əsasında, Azərbaycan Respublikası Prezidentinin 2017-ci il 29 noyabr tarixli 1691 nömrəli Fərmanı ilə təsdiq edilmiş “Sahibkarlar </w:t>
      </w:r>
      <w:r w:rsidRPr="00365954">
        <w:rPr>
          <w:rFonts w:ascii="Arial" w:eastAsia="Times New Roman" w:hAnsi="Arial" w:cs="Arial"/>
          <w:lang w:eastAsia="az-Latn-AZ"/>
        </w:rPr>
        <w:lastRenderedPageBreak/>
        <w:t xml:space="preserve">tərəfindən manatla alınan kreditlərə təminat verilməsi </w:t>
      </w:r>
      <w:proofErr w:type="spellStart"/>
      <w:r w:rsidRPr="00365954">
        <w:rPr>
          <w:rFonts w:ascii="Arial" w:eastAsia="Times New Roman" w:hAnsi="Arial" w:cs="Arial"/>
          <w:lang w:eastAsia="az-Latn-AZ"/>
        </w:rPr>
        <w:t>Qaydası”nda</w:t>
      </w:r>
      <w:proofErr w:type="spellEnd"/>
      <w:r w:rsidRPr="00365954">
        <w:rPr>
          <w:rFonts w:ascii="Arial" w:eastAsia="Times New Roman" w:hAnsi="Arial" w:cs="Arial"/>
          <w:lang w:eastAsia="az-Latn-AZ"/>
        </w:rPr>
        <w:t xml:space="preserve"> müəyyən edilmiş həddə qədər azaldıla bilər. Bu zaman zəmanətə görə illik komissiya </w:t>
      </w:r>
      <w:proofErr w:type="spellStart"/>
      <w:r w:rsidRPr="00365954">
        <w:rPr>
          <w:rFonts w:ascii="Arial" w:eastAsia="Times New Roman" w:hAnsi="Arial" w:cs="Arial"/>
          <w:lang w:eastAsia="az-Latn-AZ"/>
        </w:rPr>
        <w:t>dəyişdirilmir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8. Risklərin azaldılması üçün digər alətlər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8.1. Cəmiyyətin Müşahidə Şurası kredit, likvidlik, bazar, əməliyyat risklərinin və fəaliyyətindən irəli gələn digər risklərin tənzimlənməsi üçün risklərin idarə edilməsi alətlərini müəyyən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8.2. Kredit risklərinin idarə edilməsi, kredit reytinqinin tətbiqi ilə yanaşı, ən azı aşağıdakıları əhatə etməlidir: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8.2.1. portfel üzrə limitlər: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1. iqtisadiyyatın sektorları və regionlar üzrə limitlər;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2. borcalan qrupları üzrə limitlər;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3. müvəkkil banklar üzrə zəmanətlərin qalıq məbləğinin bu Qaydanın 7.6-cı bəndinə əsasən müəyyən edilən təminatın kreditə nisbəti kateqoriyaları üzrə limitlər (təminatın kreditə nisbətinin minimum həddini Cəmiyyətin Müşahidə Şurası müəyyən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4. Cəmiyyətin vəsaitlərinin </w:t>
      </w:r>
      <w:proofErr w:type="spellStart"/>
      <w:r w:rsidRPr="00365954">
        <w:rPr>
          <w:rFonts w:ascii="Arial" w:eastAsia="Times New Roman" w:hAnsi="Arial" w:cs="Arial"/>
          <w:lang w:eastAsia="az-Latn-AZ"/>
        </w:rPr>
        <w:t>yerləşdirilməsinə</w:t>
      </w:r>
      <w:proofErr w:type="spellEnd"/>
      <w:r w:rsidRPr="00365954">
        <w:rPr>
          <w:rFonts w:ascii="Arial" w:eastAsia="Times New Roman" w:hAnsi="Arial" w:cs="Arial"/>
          <w:lang w:eastAsia="az-Latn-AZ"/>
        </w:rPr>
        <w:t xml:space="preserve"> dair hər bir investisiya aləti üzrə Cəmiyyətin Müşahidə Şurasının müəyyən etdiyi limitlər;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8.2.2. təminatın qiymətləndirilməsi:</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1. Cəmiyyət təminatın qiymətləndirilməsi, rəsmiləşdirilməsi, sığortalanması, şərtlərinin dəyişdirilməsi və təminat üzrə tələb hüququnun həyata keçirilməsi </w:t>
      </w:r>
      <w:proofErr w:type="spellStart"/>
      <w:r w:rsidRPr="00365954">
        <w:rPr>
          <w:rFonts w:ascii="Arial" w:eastAsia="Times New Roman" w:hAnsi="Arial" w:cs="Arial"/>
          <w:lang w:eastAsia="az-Latn-AZ"/>
        </w:rPr>
        <w:t>prosedurlarını</w:t>
      </w:r>
      <w:proofErr w:type="spellEnd"/>
      <w:r w:rsidRPr="00365954">
        <w:rPr>
          <w:rFonts w:ascii="Arial" w:eastAsia="Times New Roman" w:hAnsi="Arial" w:cs="Arial"/>
          <w:lang w:eastAsia="az-Latn-AZ"/>
        </w:rPr>
        <w:t xml:space="preserve"> müəyyən edir. Təminatın qiymətləndirilməsini siyahısı Cəmiyyətin Müşahidə Şurası tərəfindən təsdiq edilmiş müstəqil </w:t>
      </w:r>
      <w:proofErr w:type="spellStart"/>
      <w:r w:rsidRPr="00365954">
        <w:rPr>
          <w:rFonts w:ascii="Arial" w:eastAsia="Times New Roman" w:hAnsi="Arial" w:cs="Arial"/>
          <w:lang w:eastAsia="az-Latn-AZ"/>
        </w:rPr>
        <w:t>qiymətləndiricilər</w:t>
      </w:r>
      <w:proofErr w:type="spellEnd"/>
      <w:r w:rsidRPr="00365954">
        <w:rPr>
          <w:rFonts w:ascii="Arial" w:eastAsia="Times New Roman" w:hAnsi="Arial" w:cs="Arial"/>
          <w:lang w:eastAsia="az-Latn-AZ"/>
        </w:rPr>
        <w:t xml:space="preserve"> həyata keçirirlər;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8.2.3. kreditlərin </w:t>
      </w:r>
      <w:proofErr w:type="spellStart"/>
      <w:r w:rsidRPr="00365954">
        <w:rPr>
          <w:rFonts w:ascii="Arial" w:eastAsia="Times New Roman" w:hAnsi="Arial" w:cs="Arial"/>
          <w:lang w:eastAsia="az-Latn-AZ"/>
        </w:rPr>
        <w:t>restrukturizasiyası</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1. Kreditin </w:t>
      </w:r>
      <w:proofErr w:type="spellStart"/>
      <w:r w:rsidRPr="00365954">
        <w:rPr>
          <w:rFonts w:ascii="Arial" w:eastAsia="Times New Roman" w:hAnsi="Arial" w:cs="Arial"/>
          <w:lang w:eastAsia="az-Latn-AZ"/>
        </w:rPr>
        <w:t>restrukturizasiyası</w:t>
      </w:r>
      <w:proofErr w:type="spellEnd"/>
      <w:r w:rsidRPr="00365954">
        <w:rPr>
          <w:rFonts w:ascii="Arial" w:eastAsia="Times New Roman" w:hAnsi="Arial" w:cs="Arial"/>
          <w:lang w:eastAsia="az-Latn-AZ"/>
        </w:rPr>
        <w:t xml:space="preserve"> müvəkkil bankın müraciəti əsasında Cəmiyyətin səlahiyyətli orqanının qərarı ilə həyata keçirilir.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yalnız ödəmə qabiliyyəti olan borcalanlara tətbiq edilir;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8.2.4. stress-testlərin keçirilməsi:</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1. Cəmiyyət özünün maliyyə </w:t>
      </w:r>
      <w:proofErr w:type="spellStart"/>
      <w:r w:rsidRPr="00365954">
        <w:rPr>
          <w:rFonts w:ascii="Arial" w:eastAsia="Times New Roman" w:hAnsi="Arial" w:cs="Arial"/>
          <w:lang w:eastAsia="az-Latn-AZ"/>
        </w:rPr>
        <w:t>dayanıqlılığına</w:t>
      </w:r>
      <w:proofErr w:type="spellEnd"/>
      <w:r w:rsidRPr="00365954">
        <w:rPr>
          <w:rFonts w:ascii="Arial" w:eastAsia="Times New Roman" w:hAnsi="Arial" w:cs="Arial"/>
          <w:lang w:eastAsia="az-Latn-AZ"/>
        </w:rPr>
        <w:t xml:space="preserve"> təsir edə biləcək halların qabaqcadan müəyyən edilməsi və qarşısının alınması məqsədilə ildə 2 (iki) dəfə stress-testlər keçirir. Stress-test modelləri və stress-testlərin keçirilməsi qaydası Cəmiyyətin Müşahidə Şurası tərəfindən müəyyən edilir;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8.2.5. alternativ maliyyə alətlərinin tətbiqi:</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1. Kredit risklərinin azaldılması məqsədilə Cəmiyyətin Müşahidə Şurası təkrar zəmanət, sığorta və digər alternativ maliyyə alətlərinin seçilməsi meyarlarını müəyyən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8.3. Likvidlik risklərinin idarə edilməsi alətləri ən azı aşağıdakıları əhatə etməlidir: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8.3.1. Cəmiyyətin Müşahidə Şurasının təsdiq etdiyi likvidlik kəsiri üzrə limitlər;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8.3.2. növbəti dövrlər üzrə gözlənilən ödənişlərin, habelə Cəmiyyətin likvidlik tələbinin </w:t>
      </w:r>
      <w:proofErr w:type="spellStart"/>
      <w:r w:rsidRPr="00365954">
        <w:rPr>
          <w:rFonts w:ascii="Arial" w:eastAsia="Times New Roman" w:hAnsi="Arial" w:cs="Arial"/>
          <w:lang w:eastAsia="az-Latn-AZ"/>
        </w:rPr>
        <w:t>proqnozlaşdırılması</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8.4. Cəmiyyət tərəfindən müvəkkil banklar üzrə limitlərin müəyyən edilməsi zamanı veriləcək zəmanətlər üzrə bütün ödənişlərin mümkün yuxarı həddi Cəmiyyətin kapitalının 90%-indən çox olmamalıdır.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lastRenderedPageBreak/>
        <w:t xml:space="preserve">8.5. Bazar risklərinə həssaslıq ən azı rüblük əsasda qiymətləndirilir. Cəmiyyətin Müşahidə Şurası valyuta və faiz risklərinin minimuma </w:t>
      </w:r>
      <w:proofErr w:type="spellStart"/>
      <w:r w:rsidRPr="00365954">
        <w:rPr>
          <w:rFonts w:ascii="Arial" w:eastAsia="Times New Roman" w:hAnsi="Arial" w:cs="Arial"/>
          <w:lang w:eastAsia="az-Latn-AZ"/>
        </w:rPr>
        <w:t>endirilməsi</w:t>
      </w:r>
      <w:proofErr w:type="spellEnd"/>
      <w:r w:rsidRPr="00365954">
        <w:rPr>
          <w:rFonts w:ascii="Arial" w:eastAsia="Times New Roman" w:hAnsi="Arial" w:cs="Arial"/>
          <w:lang w:eastAsia="az-Latn-AZ"/>
        </w:rPr>
        <w:t xml:space="preserve"> üçün daxili qaydalar müəyyən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8.6. Əməliyyat risklərinin azaldılması məqsədilə Cəmiyyətin Müşahidə Şurası qayda və prosedurlar müəyyən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8.7. Cəmiyyət müvəkkil banklardan daxil olan məlumatlardan, eləcə də digər mənbələrdən istifadə etməklə risklərin müəyyənləşdirilməsi məqsədilə erkən xəbərdarlıq sistemi yaradır.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8.8. Cəmiyyətin səlahiyyətli orqanı risklərin idarə edilməsi sisteminin effektivliyini qiymətləndirir və onun təkmilləşdirilməsi ilə bağlı Cəmiyyətin Müşahidə Şurasına təkliflər verir.</w:t>
      </w:r>
    </w:p>
    <w:p w:rsidR="00365954" w:rsidRPr="00365954" w:rsidRDefault="00365954" w:rsidP="00365954">
      <w:pPr>
        <w:shd w:val="clear" w:color="auto" w:fill="FFFFFF"/>
        <w:spacing w:after="225" w:line="240" w:lineRule="auto"/>
        <w:jc w:val="center"/>
        <w:rPr>
          <w:rFonts w:ascii="Arial" w:eastAsia="Times New Roman" w:hAnsi="Arial" w:cs="Arial"/>
          <w:lang w:eastAsia="az-Latn-AZ"/>
        </w:rPr>
      </w:pPr>
      <w:r w:rsidRPr="00365954">
        <w:rPr>
          <w:rFonts w:ascii="Arial" w:eastAsia="Times New Roman" w:hAnsi="Arial" w:cs="Arial"/>
          <w:b/>
          <w:bCs/>
          <w:lang w:eastAsia="az-Latn-AZ"/>
        </w:rPr>
        <w:t>9. Hesabatlılıq və monitorinq</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9.1. Müvəkkil banklar Cəmiyyətə ən azı aşağıdakı məzmunda hesabatlar təqdim edirlər: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9.1.1. hər bir kredit üzrə öhdəliklərin gecikmə günləri də daxil olmaqla məlumatlar;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9.1.2. 30 gündən artıq gecikməsi olan kreditlərlə bağlı bankın gördüyü tədbirlərə dair məlumatlar;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9.1.3. krediti üzrə zəmanət verilmiş borcalanların həmin bankdakı öhdəlikləri və </w:t>
      </w:r>
      <w:proofErr w:type="spellStart"/>
      <w:r w:rsidRPr="00365954">
        <w:rPr>
          <w:rFonts w:ascii="Arial" w:eastAsia="Times New Roman" w:hAnsi="Arial" w:cs="Arial"/>
          <w:lang w:eastAsia="az-Latn-AZ"/>
        </w:rPr>
        <w:t>yerləşdirilmiş</w:t>
      </w:r>
      <w:proofErr w:type="spellEnd"/>
      <w:r w:rsidRPr="00365954">
        <w:rPr>
          <w:rFonts w:ascii="Arial" w:eastAsia="Times New Roman" w:hAnsi="Arial" w:cs="Arial"/>
          <w:lang w:eastAsia="az-Latn-AZ"/>
        </w:rPr>
        <w:t xml:space="preserve"> vəsaitləri barədə məlumatlar;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9.1.4.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olunmuş kreditlər barədə məlumatlar;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9.1.5. zəmanətlər üzrə haqlarla bağlı məlumatlar.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9.2. Bu Qaydanın 9.1.1–9.1.4-cü yarımbəndlərində nəzərdə tutulan məlumatlara dair hesabatlar aylıq əsasda, 9.1.5-ci yarımbəndində nəzərdə tutulan məlumatlara dair hesabatlar isə rüblük əsasda təqdim olunur. Hesabatların formasını və təqdim edilmə qaydasını Cəmiyyət müəyyən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9.3. Müvəkkil bank dövri hesabatları hesabat dövründən sonrakı ayın 15-dək Cəmiyyətə təqdim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9.4. Müvəkkil bankların təqdim etdikləri hesabatlar əsasında Cəmiyyət informasiya sistemi </w:t>
      </w:r>
      <w:proofErr w:type="spellStart"/>
      <w:r w:rsidRPr="00365954">
        <w:rPr>
          <w:rFonts w:ascii="Arial" w:eastAsia="Times New Roman" w:hAnsi="Arial" w:cs="Arial"/>
          <w:lang w:eastAsia="az-Latn-AZ"/>
        </w:rPr>
        <w:t>formalaşdırır</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9.5. Cəmiyyət kreditlərin </w:t>
      </w:r>
      <w:proofErr w:type="spellStart"/>
      <w:r w:rsidRPr="00365954">
        <w:rPr>
          <w:rFonts w:ascii="Arial" w:eastAsia="Times New Roman" w:hAnsi="Arial" w:cs="Arial"/>
          <w:lang w:eastAsia="az-Latn-AZ"/>
        </w:rPr>
        <w:t>anderraytinqinə</w:t>
      </w:r>
      <w:proofErr w:type="spellEnd"/>
      <w:r w:rsidRPr="00365954">
        <w:rPr>
          <w:rFonts w:ascii="Arial" w:eastAsia="Times New Roman" w:hAnsi="Arial" w:cs="Arial"/>
          <w:lang w:eastAsia="az-Latn-AZ"/>
        </w:rPr>
        <w:t>, vəsaitdən təyinatına uyğun istifadəyə nəzarəti təmin etmək, habelə bank tərəfindən uyğunluğun və kredit reytinqi modelinin tətbiqini yoxlamaq məqsədilə, aşağıdakılar nəzərə alınmaqla, sahibkarlıq subyektlərində monitorinq aparılması ilə bağlı monitorinq sistemi təşkil edir: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9.5.1. monitorinq növbəti və növbədənkənar qaydada həyata keçirilir;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 xml:space="preserve">9.5.2. monitorinqin </w:t>
      </w:r>
      <w:proofErr w:type="spellStart"/>
      <w:r w:rsidRPr="00365954">
        <w:rPr>
          <w:rFonts w:ascii="Arial" w:eastAsia="Times New Roman" w:hAnsi="Arial" w:cs="Arial"/>
          <w:lang w:eastAsia="az-Latn-AZ"/>
        </w:rPr>
        <w:t>başlamasından</w:t>
      </w:r>
      <w:proofErr w:type="spellEnd"/>
      <w:r w:rsidRPr="00365954">
        <w:rPr>
          <w:rFonts w:ascii="Arial" w:eastAsia="Times New Roman" w:hAnsi="Arial" w:cs="Arial"/>
          <w:lang w:eastAsia="az-Latn-AZ"/>
        </w:rPr>
        <w:t xml:space="preserve"> ən azı 3 (üç) iş günü əvvəl sahibkarlıq subyekti və müvəkkil bank monitorinq barədə məlumatlandırılır;</w:t>
      </w:r>
    </w:p>
    <w:p w:rsidR="00365954" w:rsidRPr="00365954" w:rsidRDefault="00365954" w:rsidP="00365954">
      <w:pPr>
        <w:shd w:val="clear" w:color="auto" w:fill="FFFFFF"/>
        <w:spacing w:after="225" w:line="240" w:lineRule="auto"/>
        <w:jc w:val="both"/>
        <w:rPr>
          <w:rFonts w:ascii="Arial" w:eastAsia="Times New Roman" w:hAnsi="Arial" w:cs="Arial"/>
          <w:lang w:eastAsia="az-Latn-AZ"/>
        </w:rPr>
      </w:pPr>
      <w:r w:rsidRPr="00365954">
        <w:rPr>
          <w:rFonts w:ascii="Arial" w:eastAsia="Times New Roman" w:hAnsi="Arial" w:cs="Arial"/>
          <w:lang w:eastAsia="az-Latn-AZ"/>
        </w:rPr>
        <w:t>9.5.3. Cəmiyyətin təşkil etdiyi monitorinq sahibkarlıq subyektinin səlahiyyətli nümayəndəsinin və (və ya) müvəkkil bankın nümayəndəsinin iştirakı ilə aparılır və müvafiq aktla rəsmiləşdirilir.</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Azərbaycan Respublikası Prezidentinin</w:t>
      </w:r>
    </w:p>
    <w:p w:rsidR="00365954" w:rsidRP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2017-ci il 29 noyabr tarixli Fərmanı ilə təsdiq edilmişdir</w:t>
      </w:r>
    </w:p>
    <w:p w:rsidR="00365954" w:rsidRDefault="00365954" w:rsidP="00365954">
      <w:pPr>
        <w:shd w:val="clear" w:color="auto" w:fill="FFFFFF"/>
        <w:spacing w:after="225" w:line="240" w:lineRule="auto"/>
        <w:jc w:val="right"/>
        <w:rPr>
          <w:rFonts w:ascii="Arial" w:eastAsia="Times New Roman" w:hAnsi="Arial" w:cs="Arial"/>
          <w:lang w:eastAsia="az-Latn-AZ"/>
        </w:rPr>
      </w:pPr>
      <w:r w:rsidRPr="00365954">
        <w:rPr>
          <w:rFonts w:ascii="Arial" w:eastAsia="Times New Roman" w:hAnsi="Arial" w:cs="Arial"/>
          <w:lang w:eastAsia="az-Latn-AZ"/>
        </w:rPr>
        <w:t>Əlavə 5</w:t>
      </w:r>
    </w:p>
    <w:p w:rsidR="00365954" w:rsidRPr="00365954" w:rsidRDefault="00365954" w:rsidP="00365954">
      <w:pPr>
        <w:shd w:val="clear" w:color="auto" w:fill="FFFFFF"/>
        <w:spacing w:line="240" w:lineRule="auto"/>
        <w:jc w:val="center"/>
        <w:rPr>
          <w:rFonts w:ascii="Arial" w:eastAsia="Times New Roman" w:hAnsi="Arial" w:cs="Arial"/>
          <w:lang w:eastAsia="az-Latn-AZ"/>
        </w:rPr>
      </w:pPr>
      <w:r w:rsidRPr="00365954">
        <w:rPr>
          <w:rFonts w:ascii="Arial" w:eastAsia="Times New Roman" w:hAnsi="Arial" w:cs="Arial"/>
          <w:lang w:eastAsia="az-Latn-AZ"/>
        </w:rPr>
        <w:t>Sahibkarlar tərəfindən manatla alınan kreditlərə hesablanmış faizlərə görə subsidiya verilməsi Qaydası</w:t>
      </w:r>
    </w:p>
    <w:p w:rsidR="00365954" w:rsidRPr="00365954" w:rsidRDefault="00365954" w:rsidP="00365954">
      <w:pPr>
        <w:shd w:val="clear" w:color="auto" w:fill="FFFFFF"/>
        <w:spacing w:after="225" w:line="240" w:lineRule="auto"/>
        <w:rPr>
          <w:rFonts w:ascii="Arial" w:eastAsia="Times New Roman" w:hAnsi="Arial" w:cs="Arial"/>
          <w:lang w:eastAsia="az-Latn-AZ"/>
        </w:rPr>
      </w:pP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 Ümumi müddəalar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1.1 Bu Qayda “Azərbaycan Respublikasında sahibkarların maliyyə resurslarına çıxış imkanlarının </w:t>
      </w:r>
      <w:proofErr w:type="spellStart"/>
      <w:r w:rsidRPr="00365954">
        <w:rPr>
          <w:rFonts w:ascii="Arial" w:eastAsia="Times New Roman" w:hAnsi="Arial" w:cs="Arial"/>
          <w:lang w:eastAsia="az-Latn-AZ"/>
        </w:rPr>
        <w:t>genişləndirilməsinə</w:t>
      </w:r>
      <w:proofErr w:type="spellEnd"/>
      <w:r w:rsidRPr="00365954">
        <w:rPr>
          <w:rFonts w:ascii="Arial" w:eastAsia="Times New Roman" w:hAnsi="Arial" w:cs="Arial"/>
          <w:lang w:eastAsia="az-Latn-AZ"/>
        </w:rPr>
        <w:t xml:space="preserve"> dövlət dəstəyi ilə bağlı bir sıra tədbirlər haqqında” Azərbaycan Respublikası Prezidentinin 2017-ci il 15 sentyabr tarixli 1599 nömrəli Fərmanının 5.2.2-ci yarımbəndinə müvafiq olaraq hazırlanmışdır və qeyri-neft sektorunda fəaliyyət göstərən rezident sahibkarların müvəkkil banklardan manatla aldıqları və “Azərbaycan Respublikasının Kredit Zəmanət Fondu” Açıq Səhmdar Cəmiyyətinin (bundan sonra – Cəmiyyət) təminat verdiyi kreditlərə hesablanmış faizlərə görə subsidiya verilməsi hallarını və qaydasını müəyyən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1.2. Faiz subsidiyasını Cəmiyyət dövlət büdcəsinin vəsaiti hesabına ödəyir.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2. Əsas anlayışlar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2.1. Bu Qaydanın məqsədləri üçün “faiz subsidiyası” dedikdə, sahibkarlıq fəaliyyətinin həyata keçirilməsi ilə bağlı sahibkarların müvəkkil banklardan manatla aldıqları və Azərbaycan Respublikası Prezidentinin 2017-ci il 29 noyabr tarixli 1691 nömrəli Fərmanı ilə təsdiq edilmiş “Sahibkarlar tərəfindən manatla alınan kreditlərə təminat verilməsi </w:t>
      </w:r>
      <w:proofErr w:type="spellStart"/>
      <w:r w:rsidRPr="00365954">
        <w:rPr>
          <w:rFonts w:ascii="Arial" w:eastAsia="Times New Roman" w:hAnsi="Arial" w:cs="Arial"/>
          <w:lang w:eastAsia="az-Latn-AZ"/>
        </w:rPr>
        <w:t>Qaydası”na</w:t>
      </w:r>
      <w:proofErr w:type="spellEnd"/>
      <w:r w:rsidRPr="00365954">
        <w:rPr>
          <w:rFonts w:ascii="Arial" w:eastAsia="Times New Roman" w:hAnsi="Arial" w:cs="Arial"/>
          <w:lang w:eastAsia="az-Latn-AZ"/>
        </w:rPr>
        <w:t xml:space="preserve"> uyğun olaraq Cəmiyyətin zəmanət verdiyi kreditlər üzrə ödənilmiş faizlərin bir hissəsinə görə dövlət tərəfindən əvəzsiz verilən maliyyə vəsaiti başa düşülür.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2.2. Bu Qaydada istifadə olunan digər anlayışlar Azərbaycan Respublikası Prezidentinin 2017-ci il 29 noyabr tarixli 1691 nömrəli Fərmanı ilə təsdiq edilmiş “Sahibkarlar tərəfindən manatla alınan kreditlərə təminat verilməsi </w:t>
      </w:r>
      <w:proofErr w:type="spellStart"/>
      <w:r w:rsidRPr="00365954">
        <w:rPr>
          <w:rFonts w:ascii="Arial" w:eastAsia="Times New Roman" w:hAnsi="Arial" w:cs="Arial"/>
          <w:lang w:eastAsia="az-Latn-AZ"/>
        </w:rPr>
        <w:t>Qaydası”nda</w:t>
      </w:r>
      <w:proofErr w:type="spellEnd"/>
      <w:r w:rsidRPr="00365954">
        <w:rPr>
          <w:rFonts w:ascii="Arial" w:eastAsia="Times New Roman" w:hAnsi="Arial" w:cs="Arial"/>
          <w:lang w:eastAsia="az-Latn-AZ"/>
        </w:rPr>
        <w:t xml:space="preserve"> müəyyən edilmiş mənaları ifadə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 Faiz subsidiyasının verilməsi halları</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3.1. Faiz subsidiyası illik faiz dərəcəsi 20%-dən çox olmayan kreditlər üçün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3.2. Faiz subsidiyası kreditin faiz dərəcəsinin azı 6 faiz bəndini borcalanın ödəməsi </w:t>
      </w:r>
      <w:proofErr w:type="spellStart"/>
      <w:r w:rsidRPr="00365954">
        <w:rPr>
          <w:rFonts w:ascii="Arial" w:eastAsia="Times New Roman" w:hAnsi="Arial" w:cs="Arial"/>
          <w:lang w:eastAsia="az-Latn-AZ"/>
        </w:rPr>
        <w:t>şərtilə</w:t>
      </w:r>
      <w:proofErr w:type="spellEnd"/>
      <w:r w:rsidRPr="00365954">
        <w:rPr>
          <w:rFonts w:ascii="Arial" w:eastAsia="Times New Roman" w:hAnsi="Arial" w:cs="Arial"/>
          <w:lang w:eastAsia="az-Latn-AZ"/>
        </w:rPr>
        <w:t xml:space="preserve"> aşağıdakı hədlərdə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3.2.1. müddəti 3 (üç) il və ondan az olan kreditlər üçün – illik faiz dərəcəsinin 8 faiz bəndi miqdarında;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3.2.2. müddəti 3 (üç) ildən artıq olan kreditlər üçün – illik faiz dərəcəsinin 10 faiz bəndi miqdarında.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3.3. Bu Qaydaların 3.2.1-ci və 3.2.2-ci yarımbəndləri ilə müəyyən edilən kreditlərin faiz dərəcələri müvafiq olaraq 14%-dən və 16%-dən aşağı olduqda, faiz subsidiyası kreditin faiz dərəcəsindən 6 faiz bəndi çıxılmaqla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3.4. Müddəti 3 (üç) ildən artıq olan kreditlər üçün faiz subsidiyası maksimum 3 (üç) il müddətində verilir.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3.5. Kredit xətti istisna olmaqla, </w:t>
      </w:r>
      <w:proofErr w:type="spellStart"/>
      <w:r w:rsidRPr="00365954">
        <w:rPr>
          <w:rFonts w:ascii="Arial" w:eastAsia="Times New Roman" w:hAnsi="Arial" w:cs="Arial"/>
          <w:lang w:eastAsia="az-Latn-AZ"/>
        </w:rPr>
        <w:t>balansarxası</w:t>
      </w:r>
      <w:proofErr w:type="spellEnd"/>
      <w:r w:rsidRPr="00365954">
        <w:rPr>
          <w:rFonts w:ascii="Arial" w:eastAsia="Times New Roman" w:hAnsi="Arial" w:cs="Arial"/>
          <w:lang w:eastAsia="az-Latn-AZ"/>
        </w:rPr>
        <w:t xml:space="preserve"> öhdəliklərə faiz subsidiyası verilmir.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3.6. Faiz subsidiyası dövlətin maliyyə resursları hesabına verilən güzəştli kreditlərə şamil edilmir.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 Müvəkkil bank üçün limitin müəyyən edilməsi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4.1. Hər bir müvəkkil bank üçün Cəmiyyətin Müşahidə Şurası tərəfindən faiz subsidiyası ilə əhatə olunan hər təqvim ili üzrə faiz subsidiyası limiti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4.2. Müvəkkil bank üçün faiz subsidiyası limiti Azərbaycan Respublikası Prezidentinin 2017-ci il 29 noyabr tarixli 1691 nömrəli Fərmanı ilə təsdiq edilmiş “Sahibkarlar tərəfindən manatla alınan </w:t>
      </w:r>
      <w:r w:rsidRPr="00365954">
        <w:rPr>
          <w:rFonts w:ascii="Arial" w:eastAsia="Times New Roman" w:hAnsi="Arial" w:cs="Arial"/>
          <w:lang w:eastAsia="az-Latn-AZ"/>
        </w:rPr>
        <w:lastRenderedPageBreak/>
        <w:t xml:space="preserve">kreditlərə təminat verilməsi </w:t>
      </w:r>
      <w:proofErr w:type="spellStart"/>
      <w:r w:rsidRPr="00365954">
        <w:rPr>
          <w:rFonts w:ascii="Arial" w:eastAsia="Times New Roman" w:hAnsi="Arial" w:cs="Arial"/>
          <w:lang w:eastAsia="az-Latn-AZ"/>
        </w:rPr>
        <w:t>Qaydası”nın</w:t>
      </w:r>
      <w:proofErr w:type="spellEnd"/>
      <w:r w:rsidRPr="00365954">
        <w:rPr>
          <w:rFonts w:ascii="Arial" w:eastAsia="Times New Roman" w:hAnsi="Arial" w:cs="Arial"/>
          <w:lang w:eastAsia="az-Latn-AZ"/>
        </w:rPr>
        <w:t xml:space="preserve"> 11.2-ci, 11.3-cü, 11.6-cı, 11.7-ci, 11.10-cu və 11.11-ci bəndlərində göstərilən </w:t>
      </w:r>
      <w:proofErr w:type="spellStart"/>
      <w:r w:rsidRPr="00365954">
        <w:rPr>
          <w:rFonts w:ascii="Arial" w:eastAsia="Times New Roman" w:hAnsi="Arial" w:cs="Arial"/>
          <w:lang w:eastAsia="az-Latn-AZ"/>
        </w:rPr>
        <w:t>prosedurlara</w:t>
      </w:r>
      <w:proofErr w:type="spellEnd"/>
      <w:r w:rsidRPr="00365954">
        <w:rPr>
          <w:rFonts w:ascii="Arial" w:eastAsia="Times New Roman" w:hAnsi="Arial" w:cs="Arial"/>
          <w:lang w:eastAsia="az-Latn-AZ"/>
        </w:rPr>
        <w:t xml:space="preserve"> uyğun olaraq müəyyən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4.3. Müəyyən edilmiş limitin məbləği müvəkkil bankın faiz subsidiyası üçün müraciətindəki məbləğdən yüksəkdirsə, bu halda limit məbləğinin artıq olan hissəsi digər müvəkkil banklar arasında fərdi ballara uyğun olaraq bölüşdürülür. Bir müvəkkil bank üzrə müəyyən olunmuş fərdi limit həmin il üçün veriləcək faiz subsidiyasının ümumi məbləğinin 15%-indən çox ola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4.4. Cari il üçün nəzərdə tutulmuş faiz subsidiyası limitindən tam istifadə edildikdə, müvəkkil bank həmin il ərzində illik faiz subsidiyası limitinin artırılması ilə bağlı Cəmiyyətə müraciət edə bilər. Bu zaman əlavə limitin ayrılması və ondan istifadə bu Qaydanın 4-cü hissəsi ilə tənzimlənir.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4.5. Müvəkkil bank tərəfindən təqvim ilində ona ayrılmış ilkin və ya azaldılmış faiz subsidiyası limitindən istifadə 90%-dən az olduqda, həmin ilkin və ya azaldılmış limitin istifadə olunmamış hissəsinə Cəmiyyətin Müşahidə Şurası tərəfindən müəyyən olunmuş həddə cərimə tətbiq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4.6. Hər bir müvəkkil banka ayrılmış illik limit həmin bankın Azərbaycan Respublikası Prezidentinin müəyyən etdiyi müddət aralığında verdiyi kreditlərə görə bu Qaydanın 5.8-ci bəndinə əsasən ilk 12 (on iki) ay üçün hesablanmış faiz subsidiyasının cəmi məbləğinə şamil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 Faiz subsidiyasının verilməsi üçün müraciət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5.1. Faiz subsidiyasının verilməsi üçün müvəkkil bank Cəmiyyətə aşağıdakı sənədləri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5.1.1. faiz subsidiyasının verilməsi üçün Cəmiyyətin müəyyən etdiyi formada borcalanın müvəkkil banka müraciəti;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5.1.2. kreditin əsas məbləğini, ödənilməli faizlərini, o cümlədən ödənilməli olan faiz subsidiyasının aylıq və cəmi məbləğini əks etdirən, formasını Cəmiyyətin </w:t>
      </w:r>
      <w:proofErr w:type="spellStart"/>
      <w:r w:rsidRPr="00365954">
        <w:rPr>
          <w:rFonts w:ascii="Arial" w:eastAsia="Times New Roman" w:hAnsi="Arial" w:cs="Arial"/>
          <w:lang w:eastAsia="az-Latn-AZ"/>
        </w:rPr>
        <w:t>müəyyənləşdirdiyi</w:t>
      </w:r>
      <w:proofErr w:type="spellEnd"/>
      <w:r w:rsidRPr="00365954">
        <w:rPr>
          <w:rFonts w:ascii="Arial" w:eastAsia="Times New Roman" w:hAnsi="Arial" w:cs="Arial"/>
          <w:lang w:eastAsia="az-Latn-AZ"/>
        </w:rPr>
        <w:t xml:space="preserve"> və müvəkkil bankın səlahiyyətli şəxsi tərəfindən imzalanan və möhürlə təsdiq edilən cədvəl.</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5.2. Borcalana faiz subsidiyasının verilməsi üçün müvəkkil bankın müraciəti Cəmiyyətə zəmanət alınması ilə bağlı tələb olunan sənədlərlə eyni vaxtda təqdim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5.3. Kredit xətti üçün bu Qaydanın 5.1.2-ci yarımbəndində nəzərdə tutulan ödəniş cədvəli həmin kreditdən dərhal və tam məbləğdə istifadə edilməsi, hər ay üçün faiz ödənişlərinin aparılması və əsas borcun müddətin sonunda ödənilməsi nəzərdə tutulmaqla hazırlanır.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5.4. Müvəkkil bank bu Qaydanın 5.1.1-ci və 5.1.2-ci yarımbəndlərində nəzərdə tutulmuş məlumatların Cəmiyyətə təqdim ediləcəyi barədə borcalanın qabaqcadan razılığını alır.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5.5. Faiz subsidiyasının verilməsi üçün müvəkkil bankın müraciətinə Cəmiyyət Azərbaycan Respublikası Prezidentinin 2017-ci il 29 noyabr tarixli 1691 nömrəli Fərmanı ilə təsdiq edilmiş “Sahibkarlar tərəfindən manatla alınan kreditlərə təminat verilməsi </w:t>
      </w:r>
      <w:proofErr w:type="spellStart"/>
      <w:r w:rsidRPr="00365954">
        <w:rPr>
          <w:rFonts w:ascii="Arial" w:eastAsia="Times New Roman" w:hAnsi="Arial" w:cs="Arial"/>
          <w:lang w:eastAsia="az-Latn-AZ"/>
        </w:rPr>
        <w:t>Qaydası”nın</w:t>
      </w:r>
      <w:proofErr w:type="spellEnd"/>
      <w:r w:rsidRPr="00365954">
        <w:rPr>
          <w:rFonts w:ascii="Arial" w:eastAsia="Times New Roman" w:hAnsi="Arial" w:cs="Arial"/>
          <w:lang w:eastAsia="az-Latn-AZ"/>
        </w:rPr>
        <w:t xml:space="preserve"> 5.4–5.9-cu bəndlərində göstərilən qaydada baxır.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5.6. Cəmiyyət bu Qaydanın 3-cü hissəsində müəyyən olunmuş halları və Cəmiyyətin Müşahidə Şurasının hər bir müvəkkil bank üçün müəyyən etdiyi limiti nəzərə almaqla, faiz subsidiyasının verilməsinə və onun həcminə dair müvafiq qərar qəbul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5.7. Cəmiyyətin borcalana faiz subsidiyası verməsi barədə müvafiq qərar zəmanət verilməsi ilə bağlı Cəmiyyətin qərarı ilə birlikdə müvəkkil banka təqdim olunur.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5.8. Müvəkkil bank borcalanla kredit müqaviləsi bağladıqdan sonra 3 (üç) iş günü müddətində, bu barədə məlumatı bu Qaydanın 5.1.2-ci yarımbəndində nəzərdə tutulan məlumatları əks </w:t>
      </w:r>
      <w:r w:rsidRPr="00365954">
        <w:rPr>
          <w:rFonts w:ascii="Arial" w:eastAsia="Times New Roman" w:hAnsi="Arial" w:cs="Arial"/>
          <w:lang w:eastAsia="az-Latn-AZ"/>
        </w:rPr>
        <w:lastRenderedPageBreak/>
        <w:t>etdirən və kredit müqaviləsinin əlavəsi kimi rəsmiləşdirilən cədvəllə birlikdə Cəmiyyətə təqdim edir.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 Faiz subsidiyasının ödənilməsi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6.1. Bu Qaydanın 7-ci hissəsində nəzərdə tutulmuş hallar istisna olmaqla, müvəkkil bank hər rübdən sonra 5 (beş) iş günü müddətində borcalanın faktiki ödədiyi faizlərin və borcalana ödənilməli olan hesablanmış faiz subsidiyasının məbləğini əks etdirən hesabatı və faiz subsidiyasının ödənilməsinə dair yazılı müraciəti Cəmiyyətə təqdim edir. Hesabatın formasını Cəmiyyət müəyyənləşdirir.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 Cəmiyyət bu Qaydanın 6.1-ci bəndində nəzərdə tutulmuş müraciət daxil olduqdan sonra 5 (beş) iş günü müddətində faiz subsidiyasını aşağıdakı məbləğlərdə müvəkkil bankın Azərbaycan Respublikasının Mərkəzi Bankında olan hesabına köçürür: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6.2.1. bu Qaydanın 6.1-ci bəndində nəzərdə tutulmuş hesabata əsasən borcalana ödənilməli faiz subsidiyası bu Qaydanın 5.8-ci bəndində nəzərdə tutulmuş cədvəldə göstəriləcək faiz subsidiyasının məbləğindən çox olduqda – cədvəldə göstərilən məbləğdə;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6.2.2. bu Qaydanın 6.1-ci bəndində nəzərdə tutulmuş hesabata əsasən borcalana ödənilməli faiz subsidiyası bu Qaydanın 5.8-ci bəndində nəzərdə tutulmuş cədvəldə göstəriləcək faiz subsidiyasının məbləğindən az və ya ona bərabər olduqda – hesabatda göstərilən məbləğdə.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6.3. Borcalanın zəmanət verilmiş krediti üzrə ödənilən faiz subsidiyasının cəmi məbləği bu Qaydanın 5.8-ci bəndində nəzərdə tutulmuş ödəniş cədvəlində göstəriləcək faiz subsidiyasının cəmi məbləğindən artıq ola bilməz.</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6.4. Müvəkkil bank faiz subsidiyasını 3 (üç) iş günü müddətində borcalanın həmin bankdakı cari hesabına köçürür.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6.5. Bu Qaydanın 6.1-ci bəndində nəzərdə tutulmuş hesabatın müvəkkil bank tərəfindən təhrif olunmuş şəkildə təqdim olunması aşkar olunduqda, Cəmiyyət tərəfindən müvəkkil banka artıq ödənilmiş faiz subsidiyası müvəkkil bankın vəsaitləri hesabına geri qaytarılır.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6.6. Faiz subsidiyası yalnız bu Qaydanın 5.8-ci bəndində nəzərdə tutulmuş cədvəldə göstərilən faiz dərəcəsinə uyğun (dəbbə pulu nəzərə alınmadan) ödənilir.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 Faiz subsidiyasının </w:t>
      </w:r>
      <w:proofErr w:type="spellStart"/>
      <w:r w:rsidRPr="00365954">
        <w:rPr>
          <w:rFonts w:ascii="Arial" w:eastAsia="Times New Roman" w:hAnsi="Arial" w:cs="Arial"/>
          <w:lang w:eastAsia="az-Latn-AZ"/>
        </w:rPr>
        <w:t>ödənilməsinin</w:t>
      </w:r>
      <w:proofErr w:type="spellEnd"/>
      <w:r w:rsidRPr="00365954">
        <w:rPr>
          <w:rFonts w:ascii="Arial" w:eastAsia="Times New Roman" w:hAnsi="Arial" w:cs="Arial"/>
          <w:lang w:eastAsia="az-Latn-AZ"/>
        </w:rPr>
        <w:t xml:space="preserve"> dayandırılması və ləğvi</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7.1. Aşağıdakı hallarda borcalana faiz subsidiyasının ödənilməsi dayandırılır: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7.1.1. rübün sonuna borcalanın müvəkkil bankda olan hesabı üzərində müvafiq sərəncam olduqda – həmin borc tam məbləğdə </w:t>
      </w:r>
      <w:proofErr w:type="spellStart"/>
      <w:r w:rsidRPr="00365954">
        <w:rPr>
          <w:rFonts w:ascii="Arial" w:eastAsia="Times New Roman" w:hAnsi="Arial" w:cs="Arial"/>
          <w:lang w:eastAsia="az-Latn-AZ"/>
        </w:rPr>
        <w:t>ödənilənədək</w:t>
      </w:r>
      <w:proofErr w:type="spellEnd"/>
      <w:r w:rsidRPr="00365954">
        <w:rPr>
          <w:rFonts w:ascii="Arial" w:eastAsia="Times New Roman" w:hAnsi="Arial" w:cs="Arial"/>
          <w:lang w:eastAsia="az-Latn-AZ"/>
        </w:rPr>
        <w:t xml:space="preserve"> (öhdəlik yerinə </w:t>
      </w:r>
      <w:proofErr w:type="spellStart"/>
      <w:r w:rsidRPr="00365954">
        <w:rPr>
          <w:rFonts w:ascii="Arial" w:eastAsia="Times New Roman" w:hAnsi="Arial" w:cs="Arial"/>
          <w:lang w:eastAsia="az-Latn-AZ"/>
        </w:rPr>
        <w:t>yetirilənədək</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7.1.2. rübün sonuna borcalan tərəfindən kredit üzrə əsas borc və (və ya) hesablanmış faizlər üzrə ödənişlərdə gecikmə olduqda – </w:t>
      </w:r>
      <w:proofErr w:type="spellStart"/>
      <w:r w:rsidRPr="00365954">
        <w:rPr>
          <w:rFonts w:ascii="Arial" w:eastAsia="Times New Roman" w:hAnsi="Arial" w:cs="Arial"/>
          <w:lang w:eastAsia="az-Latn-AZ"/>
        </w:rPr>
        <w:t>gecikdirilmiş</w:t>
      </w:r>
      <w:proofErr w:type="spellEnd"/>
      <w:r w:rsidRPr="00365954">
        <w:rPr>
          <w:rFonts w:ascii="Arial" w:eastAsia="Times New Roman" w:hAnsi="Arial" w:cs="Arial"/>
          <w:lang w:eastAsia="az-Latn-AZ"/>
        </w:rPr>
        <w:t xml:space="preserve"> borc tam məbləğdə </w:t>
      </w:r>
      <w:proofErr w:type="spellStart"/>
      <w:r w:rsidRPr="00365954">
        <w:rPr>
          <w:rFonts w:ascii="Arial" w:eastAsia="Times New Roman" w:hAnsi="Arial" w:cs="Arial"/>
          <w:lang w:eastAsia="az-Latn-AZ"/>
        </w:rPr>
        <w:t>ödənilənədək</w:t>
      </w:r>
      <w:proofErr w:type="spellEnd"/>
      <w:r w:rsidRPr="00365954">
        <w:rPr>
          <w:rFonts w:ascii="Arial" w:eastAsia="Times New Roman" w:hAnsi="Arial" w:cs="Arial"/>
          <w:lang w:eastAsia="az-Latn-AZ"/>
        </w:rPr>
        <w:t>;</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7.1.3. kredit müqaviləsi qüvvədə olduğu müddətdə borcalan barəsində iqtisadi fəaliyyət sahəsində cinayət törətməsi ilə bağlı cinayət işi başlandıqda və həmin cinayət işinə dair cinayət prosesini həyata keçirən orqanlardan müvəkkil banka məlumat daxil olduqda – cinayət işinə xitam verilməsinə dair müvafiq qərar qəbul </w:t>
      </w:r>
      <w:proofErr w:type="spellStart"/>
      <w:r w:rsidRPr="00365954">
        <w:rPr>
          <w:rFonts w:ascii="Arial" w:eastAsia="Times New Roman" w:hAnsi="Arial" w:cs="Arial"/>
          <w:lang w:eastAsia="az-Latn-AZ"/>
        </w:rPr>
        <w:t>edilənədək</w:t>
      </w:r>
      <w:proofErr w:type="spellEnd"/>
      <w:r w:rsidRPr="00365954">
        <w:rPr>
          <w:rFonts w:ascii="Arial" w:eastAsia="Times New Roman" w:hAnsi="Arial" w:cs="Arial"/>
          <w:lang w:eastAsia="az-Latn-AZ"/>
        </w:rPr>
        <w:t xml:space="preserve"> və ya borcalanın təqsirsiz hesab edilməsinə dair məhkəmə qərarı qüvvəyə minənədək.</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7.2. Bu Qaydanın 7.1-ci bəndində nəzərdə tutulmuş hallar aradan </w:t>
      </w:r>
      <w:proofErr w:type="spellStart"/>
      <w:r w:rsidRPr="00365954">
        <w:rPr>
          <w:rFonts w:ascii="Arial" w:eastAsia="Times New Roman" w:hAnsi="Arial" w:cs="Arial"/>
          <w:lang w:eastAsia="az-Latn-AZ"/>
        </w:rPr>
        <w:t>qaldırıldıqdan</w:t>
      </w:r>
      <w:proofErr w:type="spellEnd"/>
      <w:r w:rsidRPr="00365954">
        <w:rPr>
          <w:rFonts w:ascii="Arial" w:eastAsia="Times New Roman" w:hAnsi="Arial" w:cs="Arial"/>
          <w:lang w:eastAsia="az-Latn-AZ"/>
        </w:rPr>
        <w:t xml:space="preserve"> sonra faiz subsidiyasının ödənilməsi bərpa edilir və həmin dövrlər üçün borcalana ödənilməli faiz subsidiyası bu Qaydanın 6-cı hissəsində nəzərdə tutulmuş qaydada müvəkkil banka köçürülür.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7.3. Aşağıdakı hallarda borcalana faiz subsidiyasının ödənilməsi ləğv edilir: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lastRenderedPageBreak/>
        <w:t>7.3.1. borcalanın bu barədə müraciəti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7.3.2. borcalan sahibkarlıq fəaliyyətini </w:t>
      </w:r>
      <w:proofErr w:type="spellStart"/>
      <w:r w:rsidRPr="00365954">
        <w:rPr>
          <w:rFonts w:ascii="Arial" w:eastAsia="Times New Roman" w:hAnsi="Arial" w:cs="Arial"/>
          <w:lang w:eastAsia="az-Latn-AZ"/>
        </w:rPr>
        <w:t>dayandırdıqda</w:t>
      </w:r>
      <w:proofErr w:type="spellEnd"/>
      <w:r w:rsidRPr="00365954">
        <w:rPr>
          <w:rFonts w:ascii="Arial" w:eastAsia="Times New Roman" w:hAnsi="Arial" w:cs="Arial"/>
          <w:lang w:eastAsia="az-Latn-AZ"/>
        </w:rPr>
        <w:t>, bu fəaliyyətə xitam verdikdə və ya onun bu fəaliyyətlə məşğul olmaq hüququ qanunla müəyyən edilmiş qaydada ləğv edildikdə;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7.3.3. iqtisadi fəaliyyət sahəsində cinayətlərə görə məsuliyyətini təsdiqləyən məhkəmə qərarı olduqda;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7.3.4. müqavilə üzrə ödənişlərinin icrası 90 (doxsan) gündən çox gecikən krediti </w:t>
      </w:r>
      <w:proofErr w:type="spellStart"/>
      <w:r w:rsidRPr="00365954">
        <w:rPr>
          <w:rFonts w:ascii="Arial" w:eastAsia="Times New Roman" w:hAnsi="Arial" w:cs="Arial"/>
          <w:lang w:eastAsia="az-Latn-AZ"/>
        </w:rPr>
        <w:t>restrukturizasiya</w:t>
      </w:r>
      <w:proofErr w:type="spellEnd"/>
      <w:r w:rsidRPr="00365954">
        <w:rPr>
          <w:rFonts w:ascii="Arial" w:eastAsia="Times New Roman" w:hAnsi="Arial" w:cs="Arial"/>
          <w:lang w:eastAsia="az-Latn-AZ"/>
        </w:rPr>
        <w:t xml:space="preserve"> olunduqda;</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7.3.5. müvəkkil bankla bağlanmış çərçivə müqaviləsi ləğv edildikdə.</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7.4. Bu Qaydanın 7.3-cü bəndində nəzərdə tutulmuş hallar yarandıqda, müvəkkil bank 3 (üç) iş günü müddətində Cəmiyyətə bu barədə məlumat verir.</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8. Hesabatlılıq və monitorinq</w:t>
      </w:r>
    </w:p>
    <w:p w:rsidR="00365954" w:rsidRPr="00365954" w:rsidRDefault="00365954" w:rsidP="00365954">
      <w:pPr>
        <w:shd w:val="clear" w:color="auto" w:fill="FFFFFF"/>
        <w:spacing w:after="225" w:line="240" w:lineRule="auto"/>
        <w:rPr>
          <w:rFonts w:ascii="Arial" w:eastAsia="Times New Roman" w:hAnsi="Arial" w:cs="Arial"/>
          <w:lang w:eastAsia="az-Latn-AZ"/>
        </w:rPr>
      </w:pPr>
      <w:r w:rsidRPr="00365954">
        <w:rPr>
          <w:rFonts w:ascii="Arial" w:eastAsia="Times New Roman" w:hAnsi="Arial" w:cs="Arial"/>
          <w:lang w:eastAsia="az-Latn-AZ"/>
        </w:rPr>
        <w:t xml:space="preserve">Faiz subsidiyası verilmiş kreditlərdən təyinatı üzrə istifadə edilməsi ilə bağlı hesabatlılıq və monitorinq Azərbaycan Respublikası Prezidentinin 2017-ci il 29 noyabr tarixli 1691 nömrəli Fərmanı ilə təsdiq edilmiş “Azərbaycan Respublikasının Kredit Zəmanət Fondu” Açıq Səhmdar Cəmiyyətində kredit reytinqi sisteminin və digər risk menecmenti alətlərinin tətbiqi </w:t>
      </w:r>
      <w:proofErr w:type="spellStart"/>
      <w:r w:rsidRPr="00365954">
        <w:rPr>
          <w:rFonts w:ascii="Arial" w:eastAsia="Times New Roman" w:hAnsi="Arial" w:cs="Arial"/>
          <w:lang w:eastAsia="az-Latn-AZ"/>
        </w:rPr>
        <w:t>Qaydası”na</w:t>
      </w:r>
      <w:proofErr w:type="spellEnd"/>
      <w:r w:rsidRPr="00365954">
        <w:rPr>
          <w:rFonts w:ascii="Arial" w:eastAsia="Times New Roman" w:hAnsi="Arial" w:cs="Arial"/>
          <w:lang w:eastAsia="az-Latn-AZ"/>
        </w:rPr>
        <w:t xml:space="preserve"> uyğun olaraq həyata keçirilir.</w:t>
      </w:r>
    </w:p>
    <w:p w:rsidR="00365954" w:rsidRPr="00365954" w:rsidRDefault="00365954">
      <w:pPr>
        <w:rPr>
          <w:rFonts w:ascii="Arial" w:hAnsi="Arial" w:cs="Arial"/>
        </w:rPr>
      </w:pPr>
    </w:p>
    <w:sectPr w:rsidR="00365954" w:rsidRPr="00365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54"/>
    <w:rsid w:val="00365954"/>
    <w:rsid w:val="00CA6F2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7529"/>
  <w15:chartTrackingRefBased/>
  <w15:docId w15:val="{CC4978FA-3391-4E4A-9DCF-B9D36287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95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365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9655">
      <w:bodyDiv w:val="1"/>
      <w:marLeft w:val="0"/>
      <w:marRight w:val="0"/>
      <w:marTop w:val="0"/>
      <w:marBottom w:val="0"/>
      <w:divBdr>
        <w:top w:val="none" w:sz="0" w:space="0" w:color="auto"/>
        <w:left w:val="none" w:sz="0" w:space="0" w:color="auto"/>
        <w:bottom w:val="none" w:sz="0" w:space="0" w:color="auto"/>
        <w:right w:val="none" w:sz="0" w:space="0" w:color="auto"/>
      </w:divBdr>
      <w:divsChild>
        <w:div w:id="1186477818">
          <w:marLeft w:val="0"/>
          <w:marRight w:val="0"/>
          <w:marTop w:val="0"/>
          <w:marBottom w:val="270"/>
          <w:divBdr>
            <w:top w:val="none" w:sz="0" w:space="0" w:color="auto"/>
            <w:left w:val="none" w:sz="0" w:space="0" w:color="auto"/>
            <w:bottom w:val="none" w:sz="0" w:space="0" w:color="auto"/>
            <w:right w:val="none" w:sz="0" w:space="0" w:color="auto"/>
          </w:divBdr>
        </w:div>
        <w:div w:id="804347927">
          <w:marLeft w:val="0"/>
          <w:marRight w:val="0"/>
          <w:marTop w:val="0"/>
          <w:marBottom w:val="0"/>
          <w:divBdr>
            <w:top w:val="none" w:sz="0" w:space="0" w:color="auto"/>
            <w:left w:val="none" w:sz="0" w:space="0" w:color="auto"/>
            <w:bottom w:val="none" w:sz="0" w:space="0" w:color="auto"/>
            <w:right w:val="none" w:sz="0" w:space="0" w:color="auto"/>
          </w:divBdr>
        </w:div>
      </w:divsChild>
    </w:div>
    <w:div w:id="409540588">
      <w:bodyDiv w:val="1"/>
      <w:marLeft w:val="0"/>
      <w:marRight w:val="0"/>
      <w:marTop w:val="0"/>
      <w:marBottom w:val="0"/>
      <w:divBdr>
        <w:top w:val="none" w:sz="0" w:space="0" w:color="auto"/>
        <w:left w:val="none" w:sz="0" w:space="0" w:color="auto"/>
        <w:bottom w:val="none" w:sz="0" w:space="0" w:color="auto"/>
        <w:right w:val="none" w:sz="0" w:space="0" w:color="auto"/>
      </w:divBdr>
      <w:divsChild>
        <w:div w:id="1989479929">
          <w:marLeft w:val="0"/>
          <w:marRight w:val="0"/>
          <w:marTop w:val="0"/>
          <w:marBottom w:val="270"/>
          <w:divBdr>
            <w:top w:val="none" w:sz="0" w:space="0" w:color="auto"/>
            <w:left w:val="none" w:sz="0" w:space="0" w:color="auto"/>
            <w:bottom w:val="none" w:sz="0" w:space="0" w:color="auto"/>
            <w:right w:val="none" w:sz="0" w:space="0" w:color="auto"/>
          </w:divBdr>
        </w:div>
        <w:div w:id="395206320">
          <w:marLeft w:val="0"/>
          <w:marRight w:val="0"/>
          <w:marTop w:val="0"/>
          <w:marBottom w:val="0"/>
          <w:divBdr>
            <w:top w:val="none" w:sz="0" w:space="0" w:color="auto"/>
            <w:left w:val="none" w:sz="0" w:space="0" w:color="auto"/>
            <w:bottom w:val="none" w:sz="0" w:space="0" w:color="auto"/>
            <w:right w:val="none" w:sz="0" w:space="0" w:color="auto"/>
          </w:divBdr>
        </w:div>
      </w:divsChild>
    </w:div>
    <w:div w:id="725304044">
      <w:bodyDiv w:val="1"/>
      <w:marLeft w:val="0"/>
      <w:marRight w:val="0"/>
      <w:marTop w:val="0"/>
      <w:marBottom w:val="0"/>
      <w:divBdr>
        <w:top w:val="none" w:sz="0" w:space="0" w:color="auto"/>
        <w:left w:val="none" w:sz="0" w:space="0" w:color="auto"/>
        <w:bottom w:val="none" w:sz="0" w:space="0" w:color="auto"/>
        <w:right w:val="none" w:sz="0" w:space="0" w:color="auto"/>
      </w:divBdr>
      <w:divsChild>
        <w:div w:id="322785612">
          <w:marLeft w:val="0"/>
          <w:marRight w:val="0"/>
          <w:marTop w:val="0"/>
          <w:marBottom w:val="270"/>
          <w:divBdr>
            <w:top w:val="none" w:sz="0" w:space="0" w:color="auto"/>
            <w:left w:val="none" w:sz="0" w:space="0" w:color="auto"/>
            <w:bottom w:val="none" w:sz="0" w:space="0" w:color="auto"/>
            <w:right w:val="none" w:sz="0" w:space="0" w:color="auto"/>
          </w:divBdr>
        </w:div>
        <w:div w:id="1706515233">
          <w:marLeft w:val="0"/>
          <w:marRight w:val="0"/>
          <w:marTop w:val="0"/>
          <w:marBottom w:val="0"/>
          <w:divBdr>
            <w:top w:val="none" w:sz="0" w:space="0" w:color="auto"/>
            <w:left w:val="none" w:sz="0" w:space="0" w:color="auto"/>
            <w:bottom w:val="none" w:sz="0" w:space="0" w:color="auto"/>
            <w:right w:val="none" w:sz="0" w:space="0" w:color="auto"/>
          </w:divBdr>
        </w:div>
      </w:divsChild>
    </w:div>
    <w:div w:id="1139956280">
      <w:bodyDiv w:val="1"/>
      <w:marLeft w:val="0"/>
      <w:marRight w:val="0"/>
      <w:marTop w:val="0"/>
      <w:marBottom w:val="0"/>
      <w:divBdr>
        <w:top w:val="none" w:sz="0" w:space="0" w:color="auto"/>
        <w:left w:val="none" w:sz="0" w:space="0" w:color="auto"/>
        <w:bottom w:val="none" w:sz="0" w:space="0" w:color="auto"/>
        <w:right w:val="none" w:sz="0" w:space="0" w:color="auto"/>
      </w:divBdr>
      <w:divsChild>
        <w:div w:id="1662804738">
          <w:marLeft w:val="0"/>
          <w:marRight w:val="0"/>
          <w:marTop w:val="0"/>
          <w:marBottom w:val="270"/>
          <w:divBdr>
            <w:top w:val="none" w:sz="0" w:space="0" w:color="auto"/>
            <w:left w:val="none" w:sz="0" w:space="0" w:color="auto"/>
            <w:bottom w:val="none" w:sz="0" w:space="0" w:color="auto"/>
            <w:right w:val="none" w:sz="0" w:space="0" w:color="auto"/>
          </w:divBdr>
        </w:div>
        <w:div w:id="1693336913">
          <w:marLeft w:val="0"/>
          <w:marRight w:val="0"/>
          <w:marTop w:val="0"/>
          <w:marBottom w:val="0"/>
          <w:divBdr>
            <w:top w:val="none" w:sz="0" w:space="0" w:color="auto"/>
            <w:left w:val="none" w:sz="0" w:space="0" w:color="auto"/>
            <w:bottom w:val="none" w:sz="0" w:space="0" w:color="auto"/>
            <w:right w:val="none" w:sz="0" w:space="0" w:color="auto"/>
          </w:divBdr>
        </w:div>
      </w:divsChild>
    </w:div>
    <w:div w:id="1389453857">
      <w:bodyDiv w:val="1"/>
      <w:marLeft w:val="0"/>
      <w:marRight w:val="0"/>
      <w:marTop w:val="0"/>
      <w:marBottom w:val="0"/>
      <w:divBdr>
        <w:top w:val="none" w:sz="0" w:space="0" w:color="auto"/>
        <w:left w:val="none" w:sz="0" w:space="0" w:color="auto"/>
        <w:bottom w:val="none" w:sz="0" w:space="0" w:color="auto"/>
        <w:right w:val="none" w:sz="0" w:space="0" w:color="auto"/>
      </w:divBdr>
      <w:divsChild>
        <w:div w:id="1880776364">
          <w:marLeft w:val="0"/>
          <w:marRight w:val="0"/>
          <w:marTop w:val="0"/>
          <w:marBottom w:val="270"/>
          <w:divBdr>
            <w:top w:val="none" w:sz="0" w:space="0" w:color="auto"/>
            <w:left w:val="none" w:sz="0" w:space="0" w:color="auto"/>
            <w:bottom w:val="none" w:sz="0" w:space="0" w:color="auto"/>
            <w:right w:val="none" w:sz="0" w:space="0" w:color="auto"/>
          </w:divBdr>
        </w:div>
        <w:div w:id="1924024704">
          <w:marLeft w:val="0"/>
          <w:marRight w:val="0"/>
          <w:marTop w:val="0"/>
          <w:marBottom w:val="0"/>
          <w:divBdr>
            <w:top w:val="none" w:sz="0" w:space="0" w:color="auto"/>
            <w:left w:val="none" w:sz="0" w:space="0" w:color="auto"/>
            <w:bottom w:val="none" w:sz="0" w:space="0" w:color="auto"/>
            <w:right w:val="none" w:sz="0" w:space="0" w:color="auto"/>
          </w:divBdr>
          <w:divsChild>
            <w:div w:id="430593812">
              <w:marLeft w:val="0"/>
              <w:marRight w:val="0"/>
              <w:marTop w:val="0"/>
              <w:marBottom w:val="0"/>
              <w:divBdr>
                <w:top w:val="none" w:sz="0" w:space="0" w:color="auto"/>
                <w:left w:val="none" w:sz="0" w:space="0" w:color="auto"/>
                <w:bottom w:val="none" w:sz="0" w:space="0" w:color="auto"/>
                <w:right w:val="none" w:sz="0" w:space="0" w:color="auto"/>
              </w:divBdr>
              <w:divsChild>
                <w:div w:id="575093788">
                  <w:marLeft w:val="0"/>
                  <w:marRight w:val="0"/>
                  <w:marTop w:val="0"/>
                  <w:marBottom w:val="0"/>
                  <w:divBdr>
                    <w:top w:val="none" w:sz="0" w:space="0" w:color="auto"/>
                    <w:left w:val="none" w:sz="0" w:space="0" w:color="auto"/>
                    <w:bottom w:val="none" w:sz="0" w:space="0" w:color="auto"/>
                    <w:right w:val="none" w:sz="0" w:space="0" w:color="auto"/>
                  </w:divBdr>
                </w:div>
              </w:divsChild>
            </w:div>
            <w:div w:id="225260856">
              <w:marLeft w:val="0"/>
              <w:marRight w:val="0"/>
              <w:marTop w:val="0"/>
              <w:marBottom w:val="0"/>
              <w:divBdr>
                <w:top w:val="none" w:sz="0" w:space="0" w:color="auto"/>
                <w:left w:val="none" w:sz="0" w:space="0" w:color="auto"/>
                <w:bottom w:val="none" w:sz="0" w:space="0" w:color="auto"/>
                <w:right w:val="none" w:sz="0" w:space="0" w:color="auto"/>
              </w:divBdr>
              <w:divsChild>
                <w:div w:id="1303079956">
                  <w:marLeft w:val="0"/>
                  <w:marRight w:val="0"/>
                  <w:marTop w:val="0"/>
                  <w:marBottom w:val="0"/>
                  <w:divBdr>
                    <w:top w:val="none" w:sz="0" w:space="0" w:color="auto"/>
                    <w:left w:val="none" w:sz="0" w:space="0" w:color="auto"/>
                    <w:bottom w:val="none" w:sz="0" w:space="0" w:color="auto"/>
                    <w:right w:val="none" w:sz="0" w:space="0" w:color="auto"/>
                  </w:divBdr>
                </w:div>
              </w:divsChild>
            </w:div>
            <w:div w:id="1037051199">
              <w:marLeft w:val="0"/>
              <w:marRight w:val="0"/>
              <w:marTop w:val="0"/>
              <w:marBottom w:val="0"/>
              <w:divBdr>
                <w:top w:val="none" w:sz="0" w:space="0" w:color="auto"/>
                <w:left w:val="none" w:sz="0" w:space="0" w:color="auto"/>
                <w:bottom w:val="none" w:sz="0" w:space="0" w:color="auto"/>
                <w:right w:val="none" w:sz="0" w:space="0" w:color="auto"/>
              </w:divBdr>
              <w:divsChild>
                <w:div w:id="13228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54060</Words>
  <Characters>30815</Characters>
  <Application>Microsoft Office Word</Application>
  <DocSecurity>0</DocSecurity>
  <Lines>256</Lines>
  <Paragraphs>169</Paragraphs>
  <ScaleCrop>false</ScaleCrop>
  <Company/>
  <LinksUpToDate>false</LinksUpToDate>
  <CharactersWithSpaces>84706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2017-11-30T04:57:00Z</dcterms:created>
  <dcterms:modified xsi:type="dcterms:W3CDTF">2017-11-30T05:05:00Z</dcterms:modified>
</cp:coreProperties>
</file>