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9C" w:rsidRPr="00AA629C" w:rsidRDefault="00AA629C" w:rsidP="00AA629C">
      <w:pPr>
        <w:spacing w:after="0" w:line="240" w:lineRule="auto"/>
        <w:jc w:val="center"/>
        <w:textAlignment w:val="baseline"/>
        <w:rPr>
          <w:rFonts w:ascii="Arial" w:eastAsia="Times New Roman" w:hAnsi="Arial" w:cs="Arial"/>
          <w:b/>
          <w:color w:val="000000"/>
          <w:lang w:eastAsia="az-Latn-AZ"/>
        </w:rPr>
      </w:pPr>
      <w:r w:rsidRPr="00AA629C">
        <w:rPr>
          <w:rFonts w:ascii="Arial" w:eastAsia="Times New Roman" w:hAnsi="Arial" w:cs="Arial"/>
          <w:b/>
          <w:color w:val="000000"/>
          <w:lang w:eastAsia="az-Latn-AZ"/>
        </w:rPr>
        <w:t xml:space="preserve">Azərbaycan Respublikasının Mülki Prosessual </w:t>
      </w:r>
      <w:bookmarkStart w:id="0" w:name="_GoBack"/>
      <w:bookmarkEnd w:id="0"/>
      <w:r w:rsidRPr="00AA629C">
        <w:rPr>
          <w:rFonts w:ascii="Arial" w:eastAsia="Times New Roman" w:hAnsi="Arial" w:cs="Arial"/>
          <w:b/>
          <w:color w:val="000000"/>
          <w:lang w:eastAsia="az-Latn-AZ"/>
        </w:rPr>
        <w:t>Məcəlləsində dəyişikliklər edilməsi haqqında</w:t>
      </w:r>
    </w:p>
    <w:p w:rsidR="00AA629C" w:rsidRPr="00AA629C" w:rsidRDefault="00AA629C" w:rsidP="00AA629C">
      <w:pPr>
        <w:spacing w:after="0" w:line="240" w:lineRule="auto"/>
        <w:jc w:val="center"/>
        <w:textAlignment w:val="baseline"/>
        <w:rPr>
          <w:rFonts w:ascii="Arial" w:eastAsia="Times New Roman" w:hAnsi="Arial" w:cs="Arial"/>
          <w:b/>
          <w:color w:val="000000"/>
          <w:lang w:eastAsia="az-Latn-AZ"/>
        </w:rPr>
      </w:pPr>
    </w:p>
    <w:p w:rsidR="00AA629C" w:rsidRPr="00AA629C" w:rsidRDefault="00AA629C" w:rsidP="00AA629C">
      <w:pPr>
        <w:spacing w:after="0" w:line="240" w:lineRule="auto"/>
        <w:jc w:val="center"/>
        <w:textAlignment w:val="baseline"/>
        <w:rPr>
          <w:rFonts w:ascii="Arial" w:eastAsia="Times New Roman" w:hAnsi="Arial" w:cs="Arial"/>
          <w:b/>
          <w:color w:val="000000"/>
          <w:lang w:eastAsia="az-Latn-AZ"/>
        </w:rPr>
      </w:pPr>
      <w:r w:rsidRPr="00AA629C">
        <w:rPr>
          <w:rFonts w:ascii="Arial" w:eastAsia="Times New Roman" w:hAnsi="Arial" w:cs="Arial"/>
          <w:b/>
          <w:color w:val="000000"/>
          <w:lang w:eastAsia="az-Latn-AZ"/>
        </w:rPr>
        <w:t>Azərbaycan Respublikasının Qanunu</w:t>
      </w:r>
    </w:p>
    <w:p w:rsidR="00AA629C" w:rsidRPr="00AA629C" w:rsidRDefault="00AA629C" w:rsidP="00AA629C">
      <w:pPr>
        <w:spacing w:after="0" w:line="240" w:lineRule="auto"/>
        <w:textAlignment w:val="baseline"/>
        <w:rPr>
          <w:rFonts w:ascii="Arial" w:eastAsia="Times New Roman" w:hAnsi="Arial" w:cs="Arial"/>
          <w:color w:val="000000"/>
          <w:lang w:eastAsia="az-Latn-AZ"/>
        </w:rPr>
      </w:pPr>
    </w:p>
    <w:p w:rsidR="00AA629C" w:rsidRPr="00AA629C" w:rsidRDefault="00AA629C" w:rsidP="00AA629C">
      <w:pPr>
        <w:spacing w:after="300" w:line="240" w:lineRule="auto"/>
        <w:textAlignment w:val="baseline"/>
        <w:rPr>
          <w:rFonts w:ascii="Arial" w:eastAsia="Times New Roman" w:hAnsi="Arial" w:cs="Arial"/>
          <w:color w:val="000000"/>
          <w:lang w:eastAsia="az-Latn-AZ"/>
        </w:rPr>
      </w:pP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Azərbaycan Respublikasının Milli Məclisi Azərbaycan Respublikası Konstitusiyasının 94-cü maddəsinin I hissəsinin 6-cı bəndini rəhbər tutaraq qərara alır: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Maddə 1. Azərbaycan Respublikası Mülki Prosessual Məcəlləsində (Azərbaycan Respublikasının Qanunvericilik Toplusu, 2000, № 1, maddə 17, № 5, maddə 323; 2002, № 5, maddə 236; 2003, № 1, maddələr 23, 24, № 6, maddə 279; 2004, № 7, maddə 505, № 8, maddə 598, № 10, maddə 761; 2005, № 4, maddələr 277, 278; 2006, № 2, maddə 64, № 12, maddə 1006; 2007, № 1, maddələr 3, 4, № 2, maddə 68, № 5, maddə 439, № 6, maddə 560, № 7, maddə 712, № 8, maddə 756; 2008, № 6, maddə 462, № 7, maddə 602, № 12, maddə 1046; 2009, № 6, maddə 402; 2010, № 2, maddə 75, № 4, maddə 276; 2011, № 6, maddələr 471, 476, № 7, maddələr 583, 619, № 12, maddələr 1096, 1105; 2012, № 5, maddə 411, № 6, maddə 511; 2013, № 5, maddə 472, № 6, maddə 625, № 11, maddələr 1266, 1307; 2015, № 6, maddə 677, № 12, maddə 1435; 2016, № 5, maddə 836, № 6, maddə 1016, № 11, maddələr 1761, 1763, № 12, maddə 2047; 2017, № 2, maddə 155, № 4, maddə 523, № 5, maddələr 706, 750; Azərbaycan Respublikasının 2017-ci il 7 aprel tarixli 580-VQD nömrəli Qanunu) aşağıdakı dəyişikliklər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 10.6-cı maddədə “nümayəndələri” sözündən sonra “və vəkilləri”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 19.2-ci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1.2.1. 19.2.1-ci maddədə “təyin edilmişsə” sözləri “, yaxud vəkili olmuşsa”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1.2.2. 19.2.2-ci maddədə “nümayəndəsinin” sözündən sonra “və ya vəkilinin”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1.3. 20.2.1-ci maddədə “</w:t>
      </w:r>
      <w:proofErr w:type="spellStart"/>
      <w:r w:rsidRPr="00AA629C">
        <w:rPr>
          <w:rFonts w:ascii="Arial" w:eastAsia="Times New Roman" w:hAnsi="Arial" w:cs="Arial"/>
          <w:color w:val="000000"/>
          <w:lang w:eastAsia="az-Latn-AZ"/>
        </w:rPr>
        <w:t>nümayəndələrindən</w:t>
      </w:r>
      <w:proofErr w:type="spellEnd"/>
      <w:r w:rsidRPr="00AA629C">
        <w:rPr>
          <w:rFonts w:ascii="Arial" w:eastAsia="Times New Roman" w:hAnsi="Arial" w:cs="Arial"/>
          <w:color w:val="000000"/>
          <w:lang w:eastAsia="az-Latn-AZ"/>
        </w:rPr>
        <w:t xml:space="preserve">” sözündən sonra “, yaxud </w:t>
      </w:r>
      <w:proofErr w:type="spellStart"/>
      <w:r w:rsidRPr="00AA629C">
        <w:rPr>
          <w:rFonts w:ascii="Arial" w:eastAsia="Times New Roman" w:hAnsi="Arial" w:cs="Arial"/>
          <w:color w:val="000000"/>
          <w:lang w:eastAsia="az-Latn-AZ"/>
        </w:rPr>
        <w:t>vəkillərindən</w:t>
      </w:r>
      <w:proofErr w:type="spellEnd"/>
      <w:r w:rsidRPr="00AA629C">
        <w:rPr>
          <w:rFonts w:ascii="Arial" w:eastAsia="Times New Roman" w:hAnsi="Arial" w:cs="Arial"/>
          <w:color w:val="000000"/>
          <w:lang w:eastAsia="az-Latn-AZ"/>
        </w:rPr>
        <w:t>”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1.4. 69-cu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1.4.1. aşağıdakı məzmunda 69.1-1-ci maddə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“69.1-1. Fiziki şəxsin nümayəndəsi onun yaxın qohumu və ya vəkil (bu Məcəllənin 71-ci maddəsində nəzərdə tutulan şəxslər istisna olmaqla) ola bilər. Nümayəndənin məhkəmədə iş aparmaq səlahiyyəti lazımi qaydada </w:t>
      </w:r>
      <w:proofErr w:type="spellStart"/>
      <w:r w:rsidRPr="00AA629C">
        <w:rPr>
          <w:rFonts w:ascii="Arial" w:eastAsia="Times New Roman" w:hAnsi="Arial" w:cs="Arial"/>
          <w:color w:val="000000"/>
          <w:lang w:eastAsia="az-Latn-AZ"/>
        </w:rPr>
        <w:t>rəsmiləşdirilməlidir</w:t>
      </w:r>
      <w:proofErr w:type="spellEnd"/>
      <w:r w:rsidRPr="00AA629C">
        <w:rPr>
          <w:rFonts w:ascii="Arial" w:eastAsia="Times New Roman" w:hAnsi="Arial" w:cs="Arial"/>
          <w:color w:val="000000"/>
          <w:lang w:eastAsia="az-Latn-AZ"/>
        </w:rPr>
        <w:t>.”;</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1.4.2. 69.2-ci maddə aşağıdakı redaksiyada verilsin: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“69.2. Hüquqi şəxsi məhkəmədə qanunlarla, digər hüquqi aktlarla və ya hüquqi şəxsin təsis sənədləri ilə müəyyən edilmiş səlahiyyətli şəxsləri, yaxud müvafiq qaydada səlahiyyət verilmiş və əsas iş yeri həmin hüquqi şəxs olan işçiləri və ya vəkillər təmsil edir.”;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1.5. 70-ci maddə ləğv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lastRenderedPageBreak/>
        <w:t>1.6. 72.5-ci maddədə “başqa şəxsə” sözləri “bu Məcəllənin 69.1-1-ci maddəsində nəzərdə tutulmuş şəxslərə”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1.7. 150.0.3-cü maddədə “nümayəndənin səlahiyyətlərini təsdiq edən etibarnamə və ya digər” sözləri “iddia ərizəsinin səlahiyyətli şəxs tərəfindən imzalanmasını təsdiq edən”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1.8. 179.2-ci maddədə “və nümayəndələrin” sözləri “, nümayəndələrin və vəkillərin”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1.9. 185-ci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1.9.1. adında “və nümayəndələrin” sözləri “, nümayəndələrinin və vəkillərinin”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1.9.2. 185.6-cı maddənin birinci və ikinci cümlələrində “nümayəndəsinin” sözündən sonra “, yaxud vəkilinin”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1.10. 220.3-cü maddənin birinci cümləsində “və nümayəndələr” sözləri “, nümayəndələr və vəkillər”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1.11. 271.2-ci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1.11.1. 271.2.5-ci maddədə “nümayəndələrin” sözündən sonra “, vəkillərin” sözü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1.11.2. 271.2.9-cu maddədə “və nümayəndələrin” sözləri “, nümayəndələrin və vəkillərin”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1.12. 361.2-ci maddə aşağıdakı redaksiyada verilsin: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“361.2. Apellyasiya şikayəti, şikayəti vermiş şəxs, onun qanuni nümayəndəsi və ya nümayəndəsi, yaxud vəkili tərəfindən imzalanır. Qanuni nümayəndə və ya nümayəndə, yaxud vəkil tərəfindən verilən apellyasiya şikayətinə, əgər işdə yoxdursa müvafiq olaraq nümayəndənin, yaxud vəkilin səlahiyyətini təsdiq edən etibarnamə, vəkilin orderi və ya digər sənəd əlavə edilməlidir.”;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1.13. 393-cü maddənin mətnində “qəbul edildiyi” sözləri “qətnamə işdə iştirak edən şəxslərə rəsmi qaydada verildiyi”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1.14. 400-cü maddənin mətni aşağıdakı redaksiyada verilsin: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“Apellyasiya instansiyası məhkəməsinin bu Məcəllənin 402-ci maddəsində nəzərdə tutulmuş </w:t>
      </w:r>
      <w:proofErr w:type="spellStart"/>
      <w:r w:rsidRPr="00AA629C">
        <w:rPr>
          <w:rFonts w:ascii="Arial" w:eastAsia="Times New Roman" w:hAnsi="Arial" w:cs="Arial"/>
          <w:color w:val="000000"/>
          <w:lang w:eastAsia="az-Latn-AZ"/>
        </w:rPr>
        <w:t>qərardadlarından</w:t>
      </w:r>
      <w:proofErr w:type="spellEnd"/>
      <w:r w:rsidRPr="00AA629C">
        <w:rPr>
          <w:rFonts w:ascii="Arial" w:eastAsia="Times New Roman" w:hAnsi="Arial" w:cs="Arial"/>
          <w:color w:val="000000"/>
          <w:lang w:eastAsia="az-Latn-AZ"/>
        </w:rPr>
        <w:t xml:space="preserve">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şikayəti </w:t>
      </w:r>
      <w:proofErr w:type="spellStart"/>
      <w:r w:rsidRPr="00AA629C">
        <w:rPr>
          <w:rFonts w:ascii="Arial" w:eastAsia="Times New Roman" w:hAnsi="Arial" w:cs="Arial"/>
          <w:color w:val="000000"/>
          <w:lang w:eastAsia="az-Latn-AZ"/>
        </w:rPr>
        <w:t>verilməmişdirsə</w:t>
      </w:r>
      <w:proofErr w:type="spellEnd"/>
      <w:r w:rsidRPr="00AA629C">
        <w:rPr>
          <w:rFonts w:ascii="Arial" w:eastAsia="Times New Roman" w:hAnsi="Arial" w:cs="Arial"/>
          <w:color w:val="000000"/>
          <w:lang w:eastAsia="az-Latn-AZ"/>
        </w:rPr>
        <w:t>, həmin qərardadlar işdə iştirak edən şəxslərə rəsmi qaydada verildiyi gündən 10 gün sonra, qanunla şikayət verilməsi nəzərdə tutulmayan qərardadları isə çıxarıldığı andan qanuni qüvvəyə minir.”;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1.15. 402-ci maddədə “qətnamə və” sözləri “</w:t>
      </w:r>
      <w:proofErr w:type="spellStart"/>
      <w:r w:rsidRPr="00AA629C">
        <w:rPr>
          <w:rFonts w:ascii="Arial" w:eastAsia="Times New Roman" w:hAnsi="Arial" w:cs="Arial"/>
          <w:color w:val="000000"/>
          <w:lang w:eastAsia="az-Latn-AZ"/>
        </w:rPr>
        <w:t>qətnamələrindən</w:t>
      </w:r>
      <w:proofErr w:type="spellEnd"/>
      <w:r w:rsidRPr="00AA629C">
        <w:rPr>
          <w:rFonts w:ascii="Arial" w:eastAsia="Times New Roman" w:hAnsi="Arial" w:cs="Arial"/>
          <w:color w:val="000000"/>
          <w:lang w:eastAsia="az-Latn-AZ"/>
        </w:rPr>
        <w:t>, işin məhkəmə aidiyyəti üzrə göndərilməsi və ya məhkəmə aidiyyəti haqqında ərizənin rədd edilməsi, habelə iş üzrə icraata xitam verilməsi barədə”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1.16. 403.1-ci maddədə “maraqlı şəxslər” </w:t>
      </w:r>
      <w:proofErr w:type="spellStart"/>
      <w:r w:rsidRPr="00AA629C">
        <w:rPr>
          <w:rFonts w:ascii="Arial" w:eastAsia="Times New Roman" w:hAnsi="Arial" w:cs="Arial"/>
          <w:color w:val="000000"/>
          <w:lang w:eastAsia="az-Latn-AZ"/>
        </w:rPr>
        <w:t>sözlərindən</w:t>
      </w:r>
      <w:proofErr w:type="spellEnd"/>
      <w:r w:rsidRPr="00AA629C">
        <w:rPr>
          <w:rFonts w:ascii="Arial" w:eastAsia="Times New Roman" w:hAnsi="Arial" w:cs="Arial"/>
          <w:color w:val="000000"/>
          <w:lang w:eastAsia="az-Latn-AZ"/>
        </w:rPr>
        <w:t xml:space="preserve"> sonra “tələbləri təmin olunmadığı hallarda”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1.17. Aşağıdakı məzmunda 404-1-ci maddə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lastRenderedPageBreak/>
        <w:t xml:space="preserve">“404-1.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şikayətinin mümkünlüyü</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Apellyasiya instansiyası məhkəməsində baxılan mülki işlər üzrə iddianın qiyməti iki min manatdan, iqtisadi mübahisələrə dair işlər üzrə iddianın qiyməti on min manatdan az olan əmlak xarakterli iddialar üzrə qətnamələrdən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şikayəti verilə bilməz.”;</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1.18. 408.1.1-ci maddədən “onu imzalamağa” sözləri çıxarılsın;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1.19. 415.2-ci maddədə “nümayəndələri” sözündən sonra “və vəkilləri”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1.20. 415-1.4-cü maddədən birinci cümlə çıxarılsın və ikinci cümlə aşağıdakı redaksiyada verilsin: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“Sonra məhkəmə yerində müşavirə apararaq və ya müşavirə otağında səs çoxluğu ilə qərar qəbul edir.”;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1.21. 417.1.6-cı maddənin sonunda nöqtə işarəsi nöqtəli vergül işarəsi ilə əvəz edilsin və aşağıdakı məzmunda 417.1.7-ci maddə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“417.1.7.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şikayətinin bu Məcəllənin tələblərinə zidd olaraq icraata qəbul olunması, yaxud da icraata qəbul olunduqdan sonra digər şəxslərin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şikayəti ilə apellyasiya məhkəməsinə müraciət etməsi müəyyən edilərsə, icraata qəbul qərardadını ləğv edərək işi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baxışından çıxarmaqla apellyasiya instansiyası məhkəməsinə qaytara bilər.”;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1.22. 418-ci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1.22.1. 418.4.8-ci maddənin sonunda nöqtə işarəsi nöqtəli vergül işarəsi ilə əvəz edilsin və aşağıdakı məzmunda 418.4.9-cu maddə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“418.4.9. işə məhkəmə aidiyyəti qaydalarının pozulması ilə baxılmışsa.”;</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1.22.2. 418.5.-ci maddədə “418.4.6-cı” sözləri “418.4.6-418.4.9-cu” sözləri ilə əvəz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1.23. 424.2.4-cü maddənin sonunda nöqtə işarəsi nöqtəli vergül işarəsi ilə əvəz edilsin və aşağıdakı məzmunda 424.2.5-ci maddə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“424.2.5. işə məhkəmə aidiyyəti qaydalarının pozulması ilə baxılmışsa.”;</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1.24. 429.0.3-cü maddədə “işi” sözündən sonra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və ya”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1.25. 431-4-cü maddə üzrə: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1.25.1. 431-4.2.1-ci və 431-4.3.1-ci maddələrdə “işin” sözündən sonra “</w:t>
      </w:r>
      <w:proofErr w:type="spellStart"/>
      <w:r w:rsidRPr="00AA629C">
        <w:rPr>
          <w:rFonts w:ascii="Arial" w:eastAsia="Times New Roman" w:hAnsi="Arial" w:cs="Arial"/>
          <w:color w:val="000000"/>
          <w:lang w:eastAsia="az-Latn-AZ"/>
        </w:rPr>
        <w:t>kassasiya</w:t>
      </w:r>
      <w:proofErr w:type="spellEnd"/>
      <w:r w:rsidRPr="00AA629C">
        <w:rPr>
          <w:rFonts w:ascii="Arial" w:eastAsia="Times New Roman" w:hAnsi="Arial" w:cs="Arial"/>
          <w:color w:val="000000"/>
          <w:lang w:eastAsia="az-Latn-AZ"/>
        </w:rPr>
        <w:t xml:space="preserve"> və ya” sözləri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1.25.2. 431-4.3.4-cü maddənin sonunda nöqtə işarəsi nöqtəli vergül işarəsi ilə əvəz edilsin və aşağıdakı məzmunda 431-4.3.5-ci və 431-4.3.6-cı maddələr əlavə edilsin:</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“431-4.3.5. iş üzrə qəbul edilmiş məhkəmə aktlarının ləğv edilməsi və işin icraatına xitam verilməsi barədə;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431-4.3.6. İnsan Hüquqları üzrə Avropa Məhkəməsinin qərarındakı müddəaların nəzərə alınması və (və ya) icrası barədə.”.</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lastRenderedPageBreak/>
        <w:t>Maddə 2. Keçid müddəaları</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2.1. Bu Qanun 2018-ci il yanvarın 1-dən qüvvəyə minir.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 xml:space="preserve">2.2. Bu Qanunun 1.4-1.6-cı maddələri məhkəmələrdə baxılmaqda olan işlər üzrə nümayəndə qismində iştirak edən şəxslərə həmin işlər müvafiq instansiya məhkəmələrində mahiyyəti üzrə həll </w:t>
      </w:r>
      <w:proofErr w:type="spellStart"/>
      <w:r w:rsidRPr="00AA629C">
        <w:rPr>
          <w:rFonts w:ascii="Arial" w:eastAsia="Times New Roman" w:hAnsi="Arial" w:cs="Arial"/>
          <w:color w:val="000000"/>
          <w:lang w:eastAsia="az-Latn-AZ"/>
        </w:rPr>
        <w:t>edilənədək</w:t>
      </w:r>
      <w:proofErr w:type="spellEnd"/>
      <w:r w:rsidRPr="00AA629C">
        <w:rPr>
          <w:rFonts w:ascii="Arial" w:eastAsia="Times New Roman" w:hAnsi="Arial" w:cs="Arial"/>
          <w:color w:val="000000"/>
          <w:lang w:eastAsia="az-Latn-AZ"/>
        </w:rPr>
        <w:t xml:space="preserve"> şamil olunmur.</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İlham Əliyev</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Azərbaycan Respublikasının Prezidenti</w:t>
      </w:r>
    </w:p>
    <w:p w:rsidR="00AA629C" w:rsidRPr="00AA629C" w:rsidRDefault="00AA629C" w:rsidP="00AA629C">
      <w:pPr>
        <w:spacing w:after="300" w:line="240" w:lineRule="auto"/>
        <w:textAlignment w:val="baseline"/>
        <w:rPr>
          <w:rFonts w:ascii="Arial" w:eastAsia="Times New Roman" w:hAnsi="Arial" w:cs="Arial"/>
          <w:color w:val="000000"/>
          <w:lang w:eastAsia="az-Latn-AZ"/>
        </w:rPr>
      </w:pPr>
      <w:r w:rsidRPr="00AA629C">
        <w:rPr>
          <w:rFonts w:ascii="Arial" w:eastAsia="Times New Roman" w:hAnsi="Arial" w:cs="Arial"/>
          <w:color w:val="000000"/>
          <w:lang w:eastAsia="az-Latn-AZ"/>
        </w:rPr>
        <w:t>Bakı şəhəri, 31 oktyabr 2017-ci il.</w:t>
      </w:r>
    </w:p>
    <w:p w:rsidR="0004359C" w:rsidRPr="00AA629C" w:rsidRDefault="0004359C">
      <w:pPr>
        <w:rPr>
          <w:rFonts w:ascii="Arial" w:hAnsi="Arial" w:cs="Arial"/>
        </w:rPr>
      </w:pPr>
    </w:p>
    <w:sectPr w:rsidR="0004359C" w:rsidRPr="00AA6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9C"/>
    <w:rsid w:val="0004359C"/>
    <w:rsid w:val="00AA629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B915"/>
  <w15:chartTrackingRefBased/>
  <w15:docId w15:val="{CDD67AD8-B958-430D-AE26-10973174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29C"/>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141969">
      <w:bodyDiv w:val="1"/>
      <w:marLeft w:val="0"/>
      <w:marRight w:val="0"/>
      <w:marTop w:val="0"/>
      <w:marBottom w:val="0"/>
      <w:divBdr>
        <w:top w:val="none" w:sz="0" w:space="0" w:color="auto"/>
        <w:left w:val="none" w:sz="0" w:space="0" w:color="auto"/>
        <w:bottom w:val="none" w:sz="0" w:space="0" w:color="auto"/>
        <w:right w:val="none" w:sz="0" w:space="0" w:color="auto"/>
      </w:divBdr>
      <w:divsChild>
        <w:div w:id="1869679569">
          <w:marLeft w:val="0"/>
          <w:marRight w:val="0"/>
          <w:marTop w:val="0"/>
          <w:marBottom w:val="0"/>
          <w:divBdr>
            <w:top w:val="none" w:sz="0" w:space="0" w:color="auto"/>
            <w:left w:val="none" w:sz="0" w:space="0" w:color="auto"/>
            <w:bottom w:val="none" w:sz="0" w:space="0" w:color="auto"/>
            <w:right w:val="none" w:sz="0" w:space="0" w:color="auto"/>
          </w:divBdr>
        </w:div>
        <w:div w:id="1391420265">
          <w:marLeft w:val="0"/>
          <w:marRight w:val="0"/>
          <w:marTop w:val="0"/>
          <w:marBottom w:val="0"/>
          <w:divBdr>
            <w:top w:val="none" w:sz="0" w:space="0" w:color="auto"/>
            <w:left w:val="none" w:sz="0" w:space="0" w:color="auto"/>
            <w:bottom w:val="none" w:sz="0" w:space="0" w:color="auto"/>
            <w:right w:val="none" w:sz="0" w:space="0" w:color="auto"/>
          </w:divBdr>
        </w:div>
        <w:div w:id="401756971">
          <w:marLeft w:val="0"/>
          <w:marRight w:val="0"/>
          <w:marTop w:val="0"/>
          <w:marBottom w:val="0"/>
          <w:divBdr>
            <w:top w:val="none" w:sz="0" w:space="0" w:color="auto"/>
            <w:left w:val="none" w:sz="0" w:space="0" w:color="auto"/>
            <w:bottom w:val="none" w:sz="0" w:space="0" w:color="auto"/>
            <w:right w:val="none" w:sz="0" w:space="0" w:color="auto"/>
          </w:divBdr>
          <w:divsChild>
            <w:div w:id="15822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4802</Words>
  <Characters>2738</Characters>
  <Application>Microsoft Office Word</Application>
  <DocSecurity>0</DocSecurity>
  <Lines>22</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2017-11-08T05:08:00Z</dcterms:created>
  <dcterms:modified xsi:type="dcterms:W3CDTF">2017-11-08T05:15:00Z</dcterms:modified>
</cp:coreProperties>
</file>